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AD589" w14:textId="77777777" w:rsidR="00931A68" w:rsidRDefault="00931A68" w:rsidP="00931A68">
      <w:pPr>
        <w:tabs>
          <w:tab w:val="left" w:pos="0"/>
          <w:tab w:val="left" w:pos="9639"/>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0F7EC635" w14:textId="77777777" w:rsidR="00931A68" w:rsidRPr="00464858" w:rsidRDefault="00931A68" w:rsidP="00931A68">
      <w:pPr>
        <w:tabs>
          <w:tab w:val="left" w:pos="0"/>
          <w:tab w:val="left" w:pos="9639"/>
        </w:tabs>
        <w:jc w:val="both"/>
        <w:rPr>
          <w:rFonts w:ascii="Arial Narrow" w:hAnsi="Arial Narrow" w:cs="Arial"/>
          <w:sz w:val="24"/>
          <w:szCs w:val="24"/>
        </w:rPr>
      </w:pPr>
    </w:p>
    <w:p w14:paraId="0D86A624" w14:textId="77777777" w:rsidR="00931A68" w:rsidRPr="00B75AA3" w:rsidRDefault="00931A68" w:rsidP="00931A68">
      <w:pPr>
        <w:tabs>
          <w:tab w:val="left" w:pos="0"/>
          <w:tab w:val="left" w:pos="5670"/>
          <w:tab w:val="left" w:pos="9639"/>
        </w:tabs>
        <w:jc w:val="both"/>
        <w:rPr>
          <w:rFonts w:ascii="Arial Narrow" w:hAnsi="Arial Narrow" w:cs="Arial"/>
          <w:sz w:val="24"/>
          <w:szCs w:val="24"/>
        </w:rPr>
      </w:pPr>
      <w:r w:rsidRPr="00464858">
        <w:rPr>
          <w:rFonts w:ascii="Arial Narrow" w:hAnsi="Arial Narrow" w:cs="Arial"/>
          <w:sz w:val="24"/>
          <w:szCs w:val="24"/>
        </w:rPr>
        <w:tab/>
      </w:r>
      <w:r w:rsidRPr="00B75AA3">
        <w:rPr>
          <w:rFonts w:ascii="Arial Narrow" w:hAnsi="Arial Narrow" w:cs="Arial"/>
          <w:sz w:val="24"/>
          <w:szCs w:val="24"/>
        </w:rPr>
        <w:t>Spett.le</w:t>
      </w:r>
    </w:p>
    <w:p w14:paraId="01A0601D" w14:textId="77777777" w:rsidR="00931A68" w:rsidRPr="00B75AA3" w:rsidRDefault="00931A68" w:rsidP="00931A68">
      <w:pPr>
        <w:tabs>
          <w:tab w:val="left" w:pos="0"/>
          <w:tab w:val="left" w:pos="5670"/>
          <w:tab w:val="left" w:pos="9639"/>
        </w:tabs>
        <w:jc w:val="both"/>
        <w:rPr>
          <w:rFonts w:ascii="Arial Narrow" w:hAnsi="Arial Narrow" w:cs="Arial"/>
          <w:i/>
          <w:color w:val="0070C0"/>
          <w:sz w:val="24"/>
          <w:szCs w:val="24"/>
        </w:rPr>
      </w:pPr>
      <w:r w:rsidRPr="00B75AA3">
        <w:rPr>
          <w:rFonts w:ascii="Arial Narrow" w:hAnsi="Arial Narrow" w:cs="Arial"/>
          <w:i/>
          <w:color w:val="0070C0"/>
          <w:sz w:val="24"/>
          <w:szCs w:val="24"/>
        </w:rPr>
        <w:tab/>
        <w:t>000000000000000000</w:t>
      </w:r>
    </w:p>
    <w:p w14:paraId="0093F262" w14:textId="77777777" w:rsidR="00931A68" w:rsidRPr="00B75AA3" w:rsidRDefault="00931A68" w:rsidP="00931A68">
      <w:pPr>
        <w:tabs>
          <w:tab w:val="left" w:pos="1134"/>
          <w:tab w:val="left" w:pos="5529"/>
        </w:tabs>
        <w:jc w:val="both"/>
        <w:rPr>
          <w:rFonts w:ascii="Arial Narrow" w:hAnsi="Arial Narrow" w:cs="Arial"/>
          <w:i/>
          <w:color w:val="0070C0"/>
          <w:sz w:val="24"/>
          <w:szCs w:val="24"/>
        </w:rPr>
      </w:pPr>
    </w:p>
    <w:p w14:paraId="46C655C5" w14:textId="77777777" w:rsidR="00931A68" w:rsidRPr="00B75AA3" w:rsidRDefault="00931A68" w:rsidP="00931A68">
      <w:pPr>
        <w:tabs>
          <w:tab w:val="left" w:pos="1134"/>
          <w:tab w:val="left" w:pos="5529"/>
        </w:tabs>
        <w:jc w:val="both"/>
        <w:rPr>
          <w:rFonts w:ascii="Arial Narrow" w:hAnsi="Arial Narrow" w:cs="Arial"/>
          <w:i/>
          <w:color w:val="0070C0"/>
          <w:sz w:val="24"/>
          <w:szCs w:val="24"/>
        </w:rPr>
      </w:pPr>
    </w:p>
    <w:p w14:paraId="41D5466F" w14:textId="77777777" w:rsidR="00931A68" w:rsidRPr="00B75AA3" w:rsidRDefault="00931A68" w:rsidP="00931A68">
      <w:pPr>
        <w:tabs>
          <w:tab w:val="left" w:pos="1134"/>
          <w:tab w:val="left" w:pos="5529"/>
        </w:tabs>
        <w:jc w:val="both"/>
        <w:rPr>
          <w:rFonts w:ascii="Arial Narrow" w:hAnsi="Arial Narrow" w:cs="Arial"/>
          <w:i/>
          <w:color w:val="0070C0"/>
          <w:sz w:val="24"/>
          <w:szCs w:val="24"/>
        </w:rPr>
      </w:pPr>
    </w:p>
    <w:p w14:paraId="2DFBF614" w14:textId="77777777" w:rsidR="00931A68" w:rsidRPr="00B75AA3" w:rsidRDefault="00931A68" w:rsidP="00931A68">
      <w:pPr>
        <w:tabs>
          <w:tab w:val="left" w:pos="1134"/>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t>Luogo e data</w:t>
      </w:r>
    </w:p>
    <w:p w14:paraId="361C2A5E" w14:textId="77777777" w:rsidR="00931A68" w:rsidRPr="00B75AA3" w:rsidRDefault="00931A68" w:rsidP="00931A68">
      <w:pPr>
        <w:tabs>
          <w:tab w:val="left" w:pos="851"/>
          <w:tab w:val="left" w:pos="5529"/>
        </w:tabs>
        <w:jc w:val="both"/>
        <w:rPr>
          <w:rFonts w:ascii="Arial Narrow" w:hAnsi="Arial Narrow" w:cs="Arial"/>
          <w:sz w:val="24"/>
          <w:szCs w:val="24"/>
        </w:rPr>
      </w:pPr>
      <w:r w:rsidRPr="00B75AA3">
        <w:rPr>
          <w:rFonts w:ascii="Arial Narrow" w:hAnsi="Arial Narrow" w:cs="Arial"/>
          <w:sz w:val="24"/>
          <w:szCs w:val="24"/>
        </w:rPr>
        <w:t>ns. rif.:</w:t>
      </w:r>
      <w:r w:rsidRPr="00B75AA3">
        <w:rPr>
          <w:rFonts w:ascii="Arial Narrow" w:hAnsi="Arial Narrow" w:cs="Arial"/>
          <w:i/>
          <w:color w:val="0070C0"/>
          <w:sz w:val="24"/>
          <w:szCs w:val="24"/>
        </w:rPr>
        <w:t xml:space="preserve"> 000000000000000000</w:t>
      </w:r>
    </w:p>
    <w:p w14:paraId="71922E77" w14:textId="77777777" w:rsidR="00931A68" w:rsidRPr="00B75AA3" w:rsidRDefault="00931A68" w:rsidP="00931A68">
      <w:pPr>
        <w:tabs>
          <w:tab w:val="left" w:pos="1134"/>
          <w:tab w:val="left" w:pos="5529"/>
        </w:tabs>
        <w:jc w:val="both"/>
        <w:rPr>
          <w:rFonts w:ascii="Arial Narrow" w:hAnsi="Arial Narrow" w:cs="Arial"/>
          <w:sz w:val="24"/>
          <w:szCs w:val="24"/>
        </w:rPr>
      </w:pPr>
    </w:p>
    <w:p w14:paraId="100D6EAA" w14:textId="77777777" w:rsidR="00931A68" w:rsidRPr="00B75AA3" w:rsidRDefault="00931A68" w:rsidP="00931A68">
      <w:pPr>
        <w:tabs>
          <w:tab w:val="left" w:pos="1134"/>
          <w:tab w:val="left" w:pos="5529"/>
        </w:tabs>
        <w:jc w:val="both"/>
        <w:rPr>
          <w:rFonts w:ascii="Arial Narrow" w:hAnsi="Arial Narrow" w:cs="Arial"/>
          <w:sz w:val="24"/>
          <w:szCs w:val="24"/>
        </w:rPr>
      </w:pPr>
      <w:r w:rsidRPr="00B75AA3">
        <w:rPr>
          <w:rFonts w:ascii="Arial Narrow" w:hAnsi="Arial Narrow" w:cs="Arial"/>
          <w:sz w:val="24"/>
          <w:szCs w:val="24"/>
        </w:rPr>
        <w:t>Oggetto:</w:t>
      </w:r>
      <w:r w:rsidRPr="00B75AA3">
        <w:rPr>
          <w:rFonts w:ascii="Arial Narrow" w:hAnsi="Arial Narrow" w:cs="Arial"/>
          <w:sz w:val="24"/>
          <w:szCs w:val="24"/>
        </w:rPr>
        <w:tab/>
      </w:r>
      <w:r w:rsidRPr="00B75AA3">
        <w:rPr>
          <w:rFonts w:ascii="Arial Narrow" w:hAnsi="Arial Narrow" w:cs="Arial"/>
          <w:b/>
          <w:i/>
          <w:color w:val="0070C0"/>
          <w:sz w:val="24"/>
          <w:szCs w:val="24"/>
        </w:rPr>
        <w:t>00000000000000000000000000000000000000000000000000000000000</w:t>
      </w:r>
    </w:p>
    <w:p w14:paraId="6E5B24BB" w14:textId="03D81B12" w:rsidR="00931A68" w:rsidRPr="00B75AA3" w:rsidRDefault="00931A68" w:rsidP="00931A68">
      <w:pPr>
        <w:tabs>
          <w:tab w:val="left" w:pos="1134"/>
          <w:tab w:val="left" w:pos="5529"/>
        </w:tabs>
        <w:jc w:val="both"/>
        <w:rPr>
          <w:rFonts w:ascii="Arial Narrow" w:hAnsi="Arial Narrow" w:cs="Arial"/>
          <w:sz w:val="24"/>
          <w:szCs w:val="24"/>
        </w:rPr>
      </w:pPr>
      <w:r w:rsidRPr="00B75AA3">
        <w:rPr>
          <w:rFonts w:ascii="Arial Narrow" w:hAnsi="Arial Narrow" w:cs="Arial"/>
          <w:b/>
          <w:sz w:val="24"/>
          <w:szCs w:val="24"/>
        </w:rPr>
        <w:tab/>
        <w:t>Preventivo di massima del compenso per le prestazioni professionali (r</w:t>
      </w:r>
      <w:r w:rsidRPr="00B75AA3">
        <w:rPr>
          <w:rFonts w:ascii="Arial Narrow" w:hAnsi="Arial Narrow" w:cs="Arial"/>
          <w:sz w:val="24"/>
          <w:szCs w:val="24"/>
        </w:rPr>
        <w:t xml:space="preserve">edatto ai sensi della </w:t>
      </w:r>
      <w:r w:rsidR="00E55B78">
        <w:rPr>
          <w:rFonts w:ascii="Arial Narrow" w:hAnsi="Arial Narrow" w:cs="Arial"/>
          <w:sz w:val="24"/>
          <w:szCs w:val="24"/>
        </w:rPr>
        <w:t>Legge</w:t>
      </w:r>
      <w:r w:rsidRPr="00B75AA3">
        <w:rPr>
          <w:rFonts w:ascii="Arial Narrow" w:hAnsi="Arial Narrow" w:cs="Arial"/>
          <w:sz w:val="24"/>
          <w:szCs w:val="24"/>
        </w:rPr>
        <w:t xml:space="preserve"> 4/8/2017 n. 124) </w:t>
      </w:r>
      <w:r w:rsidRPr="00B75AA3">
        <w:rPr>
          <w:rFonts w:ascii="Arial Narrow" w:hAnsi="Arial Narrow" w:cs="Arial"/>
          <w:b/>
          <w:sz w:val="24"/>
          <w:szCs w:val="24"/>
        </w:rPr>
        <w:t>e proposta di incarico</w:t>
      </w:r>
    </w:p>
    <w:p w14:paraId="399D03E2" w14:textId="77777777" w:rsidR="00931A68" w:rsidRPr="00B75AA3" w:rsidRDefault="00931A68" w:rsidP="00931A68">
      <w:pPr>
        <w:tabs>
          <w:tab w:val="left" w:pos="1134"/>
          <w:tab w:val="left" w:pos="5529"/>
        </w:tabs>
        <w:jc w:val="both"/>
        <w:rPr>
          <w:rFonts w:ascii="Arial Narrow" w:hAnsi="Arial Narrow" w:cs="Arial"/>
          <w:sz w:val="24"/>
          <w:szCs w:val="24"/>
        </w:rPr>
      </w:pPr>
    </w:p>
    <w:p w14:paraId="57AAC8F2" w14:textId="4C3C2DE6" w:rsidR="00931A68" w:rsidRPr="00B75AA3" w:rsidRDefault="00931A68" w:rsidP="00931A68">
      <w:pPr>
        <w:tabs>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In relazione alla Vostra gradita richiesta, ai sensi e per gli effetti di cui ai commi 150 e 152 dell’articolo 1 della </w:t>
      </w:r>
      <w:r w:rsidR="00E55B78">
        <w:rPr>
          <w:rFonts w:ascii="Arial Narrow" w:hAnsi="Arial Narrow" w:cs="Arial"/>
          <w:sz w:val="24"/>
          <w:szCs w:val="24"/>
        </w:rPr>
        <w:t>Legge</w:t>
      </w:r>
      <w:r w:rsidRPr="00B75AA3">
        <w:rPr>
          <w:rFonts w:ascii="Arial Narrow" w:hAnsi="Arial Narrow" w:cs="Arial"/>
          <w:sz w:val="24"/>
          <w:szCs w:val="24"/>
        </w:rPr>
        <w:t xml:space="preserve"> 4/8/2017 n.124, si formula, nei termini seguenti, il preventivo di massima del compenso per le prestazioni professionali dettagliate a seguito:</w:t>
      </w:r>
    </w:p>
    <w:p w14:paraId="4DEBCF91" w14:textId="77777777" w:rsidR="00931A68" w:rsidRPr="00B75AA3" w:rsidRDefault="00931A68" w:rsidP="00931A68">
      <w:pPr>
        <w:tabs>
          <w:tab w:val="left" w:pos="1134"/>
          <w:tab w:val="left" w:pos="5529"/>
        </w:tabs>
        <w:jc w:val="both"/>
        <w:rPr>
          <w:rFonts w:ascii="Arial Narrow" w:hAnsi="Arial Narrow" w:cs="Arial"/>
          <w:i/>
          <w:color w:val="0070C0"/>
          <w:sz w:val="24"/>
          <w:szCs w:val="24"/>
        </w:rPr>
      </w:pPr>
    </w:p>
    <w:p w14:paraId="6A86DDD7" w14:textId="77777777" w:rsidR="00931A68" w:rsidRPr="00B75AA3" w:rsidRDefault="00931A68" w:rsidP="00931A68">
      <w:pPr>
        <w:pStyle w:val="Paragrafoelenco"/>
        <w:numPr>
          <w:ilvl w:val="0"/>
          <w:numId w:val="17"/>
        </w:numPr>
        <w:tabs>
          <w:tab w:val="left" w:pos="1134"/>
          <w:tab w:val="left" w:pos="5529"/>
        </w:tabs>
        <w:jc w:val="both"/>
        <w:rPr>
          <w:rFonts w:ascii="Arial Narrow" w:hAnsi="Arial Narrow" w:cs="Arial"/>
          <w:b/>
          <w:sz w:val="24"/>
          <w:szCs w:val="24"/>
        </w:rPr>
      </w:pPr>
      <w:r w:rsidRPr="00B75AA3">
        <w:rPr>
          <w:rFonts w:ascii="Arial Narrow" w:hAnsi="Arial Narrow" w:cs="Arial"/>
          <w:b/>
          <w:sz w:val="24"/>
          <w:szCs w:val="24"/>
        </w:rPr>
        <w:t>Termini e definizioni</w:t>
      </w:r>
    </w:p>
    <w:p w14:paraId="52F97E16" w14:textId="77777777" w:rsidR="00931A68" w:rsidRPr="00B75AA3" w:rsidRDefault="00931A68" w:rsidP="00931A68">
      <w:pPr>
        <w:tabs>
          <w:tab w:val="left" w:pos="1134"/>
          <w:tab w:val="left" w:pos="5529"/>
        </w:tabs>
        <w:jc w:val="both"/>
        <w:rPr>
          <w:rFonts w:ascii="Arial Narrow" w:hAnsi="Arial Narrow" w:cs="Arial"/>
          <w:sz w:val="24"/>
          <w:szCs w:val="24"/>
        </w:rPr>
      </w:pPr>
      <w:r w:rsidRPr="00B75AA3">
        <w:rPr>
          <w:rFonts w:ascii="Arial Narrow" w:hAnsi="Arial Narrow" w:cs="Arial"/>
          <w:sz w:val="24"/>
          <w:szCs w:val="24"/>
        </w:rPr>
        <w:t>Nella presente offerta si identificano:</w:t>
      </w:r>
    </w:p>
    <w:p w14:paraId="4866EAEF"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r w:rsidRPr="00B75AA3">
        <w:rPr>
          <w:rFonts w:ascii="Arial Narrow" w:hAnsi="Arial Narrow" w:cs="Arial"/>
          <w:sz w:val="24"/>
          <w:szCs w:val="24"/>
        </w:rPr>
        <w:t>Cliente :</w:t>
      </w:r>
      <w:r w:rsidRPr="00B75AA3">
        <w:rPr>
          <w:rFonts w:ascii="Arial Narrow" w:hAnsi="Arial Narrow" w:cs="Arial"/>
          <w:sz w:val="24"/>
          <w:szCs w:val="24"/>
        </w:rPr>
        <w:tab/>
      </w:r>
      <w:r w:rsidRPr="00B75AA3">
        <w:rPr>
          <w:rFonts w:ascii="Arial Narrow" w:hAnsi="Arial Narrow" w:cs="Arial"/>
          <w:sz w:val="24"/>
          <w:szCs w:val="24"/>
        </w:rPr>
        <w:tab/>
      </w:r>
      <w:r w:rsidRPr="00B75AA3">
        <w:rPr>
          <w:rFonts w:ascii="Arial Narrow" w:hAnsi="Arial Narrow" w:cs="Arial"/>
          <w:i/>
          <w:color w:val="0070C0"/>
          <w:sz w:val="24"/>
          <w:szCs w:val="24"/>
        </w:rPr>
        <w:t>ragione sociale</w:t>
      </w:r>
    </w:p>
    <w:p w14:paraId="2F4F9D9B" w14:textId="77777777" w:rsidR="00931A68" w:rsidRPr="00B75AA3" w:rsidRDefault="00931A68" w:rsidP="00931A68">
      <w:pPr>
        <w:tabs>
          <w:tab w:val="left" w:pos="1134"/>
          <w:tab w:val="left" w:pos="1701"/>
          <w:tab w:val="left" w:pos="5529"/>
        </w:tabs>
        <w:jc w:val="both"/>
        <w:rPr>
          <w:rFonts w:ascii="Arial Narrow" w:hAnsi="Arial Narrow" w:cs="Arial"/>
          <w:i/>
          <w:color w:val="0070C0"/>
          <w:sz w:val="24"/>
          <w:szCs w:val="24"/>
        </w:rPr>
      </w:pPr>
      <w:r w:rsidRPr="00B75AA3">
        <w:rPr>
          <w:rFonts w:ascii="Arial Narrow" w:hAnsi="Arial Narrow" w:cs="Arial"/>
          <w:sz w:val="24"/>
          <w:szCs w:val="24"/>
        </w:rPr>
        <w:tab/>
      </w:r>
      <w:r w:rsidRPr="00B75AA3">
        <w:rPr>
          <w:rFonts w:ascii="Arial Narrow" w:hAnsi="Arial Narrow" w:cs="Arial"/>
          <w:sz w:val="24"/>
          <w:szCs w:val="24"/>
        </w:rPr>
        <w:tab/>
      </w:r>
      <w:r w:rsidRPr="00B75AA3">
        <w:rPr>
          <w:rFonts w:ascii="Arial Narrow" w:hAnsi="Arial Narrow" w:cs="Arial"/>
          <w:i/>
          <w:color w:val="0070C0"/>
          <w:sz w:val="24"/>
          <w:szCs w:val="24"/>
        </w:rPr>
        <w:t>indirizzo</w:t>
      </w:r>
    </w:p>
    <w:p w14:paraId="1C5E016D" w14:textId="77777777" w:rsidR="00931A68" w:rsidRPr="00B75AA3" w:rsidRDefault="00931A68" w:rsidP="00931A68">
      <w:pPr>
        <w:tabs>
          <w:tab w:val="left" w:pos="1134"/>
          <w:tab w:val="left" w:pos="1701"/>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t xml:space="preserve">                         CAP, città</w:t>
      </w:r>
    </w:p>
    <w:p w14:paraId="5D697C53" w14:textId="77777777" w:rsidR="00931A68" w:rsidRPr="00B75AA3" w:rsidRDefault="00931A68" w:rsidP="00931A68">
      <w:pPr>
        <w:tabs>
          <w:tab w:val="left" w:pos="1134"/>
          <w:tab w:val="left" w:pos="1701"/>
          <w:tab w:val="left" w:pos="5529"/>
        </w:tabs>
        <w:jc w:val="both"/>
        <w:rPr>
          <w:rFonts w:ascii="Arial Narrow" w:hAnsi="Arial Narrow" w:cs="Arial"/>
          <w:sz w:val="24"/>
          <w:szCs w:val="24"/>
          <w:lang w:val="en-US"/>
        </w:rPr>
      </w:pPr>
      <w:r w:rsidRPr="00B75AA3">
        <w:rPr>
          <w:rFonts w:ascii="Arial Narrow" w:hAnsi="Arial Narrow" w:cs="Arial"/>
          <w:sz w:val="24"/>
          <w:szCs w:val="24"/>
        </w:rPr>
        <w:tab/>
      </w:r>
      <w:r w:rsidRPr="00B75AA3">
        <w:rPr>
          <w:rFonts w:ascii="Arial Narrow" w:hAnsi="Arial Narrow" w:cs="Arial"/>
          <w:sz w:val="24"/>
          <w:szCs w:val="24"/>
        </w:rPr>
        <w:tab/>
      </w:r>
      <w:r w:rsidRPr="00B75AA3">
        <w:rPr>
          <w:rFonts w:ascii="Arial Narrow" w:hAnsi="Arial Narrow" w:cs="Arial"/>
          <w:sz w:val="24"/>
          <w:szCs w:val="24"/>
          <w:lang w:val="en-US"/>
        </w:rPr>
        <w:t xml:space="preserve">c.f.: </w:t>
      </w:r>
      <w:r w:rsidRPr="00B75AA3">
        <w:rPr>
          <w:rFonts w:ascii="Arial Narrow" w:hAnsi="Arial Narrow" w:cs="Arial"/>
          <w:i/>
          <w:color w:val="0070C0"/>
          <w:sz w:val="24"/>
          <w:szCs w:val="24"/>
          <w:lang w:val="en-US"/>
        </w:rPr>
        <w:t>0000000000000</w:t>
      </w:r>
    </w:p>
    <w:p w14:paraId="32D3722A" w14:textId="77777777" w:rsidR="00931A68" w:rsidRPr="00B75AA3" w:rsidRDefault="00931A68" w:rsidP="00931A68">
      <w:pPr>
        <w:tabs>
          <w:tab w:val="left" w:pos="601"/>
          <w:tab w:val="left" w:pos="1701"/>
          <w:tab w:val="left" w:pos="5529"/>
        </w:tabs>
        <w:jc w:val="both"/>
        <w:rPr>
          <w:rFonts w:ascii="Arial Narrow" w:hAnsi="Arial Narrow" w:cs="Arial"/>
          <w:sz w:val="24"/>
          <w:szCs w:val="24"/>
          <w:lang w:val="en-US"/>
        </w:rPr>
      </w:pPr>
      <w:r w:rsidRPr="00B75AA3">
        <w:rPr>
          <w:rFonts w:ascii="Arial Narrow" w:hAnsi="Arial Narrow" w:cs="Arial"/>
          <w:sz w:val="24"/>
          <w:szCs w:val="24"/>
          <w:lang w:val="en-US"/>
        </w:rPr>
        <w:tab/>
      </w:r>
      <w:r w:rsidRPr="00B75AA3">
        <w:rPr>
          <w:rFonts w:ascii="Arial Narrow" w:hAnsi="Arial Narrow" w:cs="Arial"/>
          <w:sz w:val="24"/>
          <w:szCs w:val="24"/>
          <w:lang w:val="en-US"/>
        </w:rPr>
        <w:tab/>
        <w:t xml:space="preserve">p.IVA: </w:t>
      </w:r>
      <w:r w:rsidRPr="00B75AA3">
        <w:rPr>
          <w:rFonts w:ascii="Arial Narrow" w:hAnsi="Arial Narrow" w:cs="Arial"/>
          <w:i/>
          <w:color w:val="0070C0"/>
          <w:sz w:val="24"/>
          <w:szCs w:val="24"/>
          <w:lang w:val="en-US"/>
        </w:rPr>
        <w:t>0000000000000</w:t>
      </w:r>
    </w:p>
    <w:p w14:paraId="74CF9251" w14:textId="77777777" w:rsidR="00931A68" w:rsidRPr="00B75AA3" w:rsidRDefault="00931A68" w:rsidP="00931A68">
      <w:pPr>
        <w:tabs>
          <w:tab w:val="left" w:pos="601"/>
          <w:tab w:val="left" w:pos="1701"/>
          <w:tab w:val="left" w:pos="5529"/>
        </w:tabs>
        <w:jc w:val="both"/>
        <w:rPr>
          <w:rFonts w:ascii="Arial Narrow" w:hAnsi="Arial Narrow" w:cs="Arial"/>
          <w:sz w:val="24"/>
          <w:szCs w:val="24"/>
          <w:lang w:val="en-US"/>
        </w:rPr>
      </w:pPr>
      <w:r w:rsidRPr="00B75AA3">
        <w:rPr>
          <w:rFonts w:ascii="Arial Narrow" w:hAnsi="Arial Narrow" w:cs="Arial"/>
          <w:sz w:val="24"/>
          <w:szCs w:val="24"/>
          <w:lang w:val="en-US"/>
        </w:rPr>
        <w:tab/>
      </w:r>
      <w:r w:rsidRPr="00B75AA3">
        <w:rPr>
          <w:rFonts w:ascii="Arial Narrow" w:hAnsi="Arial Narrow" w:cs="Arial"/>
          <w:sz w:val="24"/>
          <w:szCs w:val="24"/>
          <w:lang w:val="en-US"/>
        </w:rPr>
        <w:tab/>
        <w:t xml:space="preserve">email: </w:t>
      </w:r>
      <w:r w:rsidRPr="00B75AA3">
        <w:rPr>
          <w:rFonts w:ascii="Arial Narrow" w:hAnsi="Arial Narrow" w:cs="Arial"/>
          <w:i/>
          <w:color w:val="0070C0"/>
          <w:sz w:val="24"/>
          <w:szCs w:val="24"/>
          <w:lang w:val="en-US"/>
        </w:rPr>
        <w:t>0000000000000</w:t>
      </w:r>
    </w:p>
    <w:p w14:paraId="5A2D1E31" w14:textId="77777777" w:rsidR="00931A68" w:rsidRPr="00B75AA3" w:rsidRDefault="00931A68" w:rsidP="00931A68">
      <w:pPr>
        <w:tabs>
          <w:tab w:val="left" w:pos="601"/>
          <w:tab w:val="left" w:pos="1701"/>
          <w:tab w:val="left" w:pos="5529"/>
        </w:tabs>
        <w:jc w:val="both"/>
        <w:rPr>
          <w:rFonts w:ascii="Arial Narrow" w:hAnsi="Arial Narrow" w:cs="Arial"/>
          <w:sz w:val="24"/>
          <w:szCs w:val="24"/>
        </w:rPr>
      </w:pPr>
      <w:r w:rsidRPr="00B75AA3">
        <w:rPr>
          <w:rFonts w:ascii="Arial Narrow" w:hAnsi="Arial Narrow" w:cs="Arial"/>
          <w:sz w:val="24"/>
          <w:szCs w:val="24"/>
          <w:lang w:val="en-US"/>
        </w:rPr>
        <w:tab/>
      </w:r>
      <w:r w:rsidRPr="00B75AA3">
        <w:rPr>
          <w:rFonts w:ascii="Arial Narrow" w:hAnsi="Arial Narrow" w:cs="Arial"/>
          <w:sz w:val="24"/>
          <w:szCs w:val="24"/>
          <w:lang w:val="en-US"/>
        </w:rPr>
        <w:tab/>
      </w:r>
      <w:r w:rsidRPr="00B75AA3">
        <w:rPr>
          <w:rFonts w:ascii="Arial Narrow" w:hAnsi="Arial Narrow" w:cs="Arial"/>
          <w:sz w:val="24"/>
          <w:szCs w:val="24"/>
        </w:rPr>
        <w:t xml:space="preserve">PEC: </w:t>
      </w:r>
      <w:r w:rsidRPr="00B75AA3">
        <w:rPr>
          <w:rFonts w:ascii="Arial Narrow" w:hAnsi="Arial Narrow" w:cs="Arial"/>
          <w:i/>
          <w:color w:val="0070C0"/>
          <w:sz w:val="24"/>
          <w:szCs w:val="24"/>
        </w:rPr>
        <w:t>0000000000000</w:t>
      </w:r>
    </w:p>
    <w:p w14:paraId="0FEC25E1" w14:textId="77777777" w:rsidR="00931A68" w:rsidRPr="00B75AA3" w:rsidRDefault="00931A68" w:rsidP="00931A68">
      <w:pPr>
        <w:tabs>
          <w:tab w:val="left" w:pos="601"/>
          <w:tab w:val="left" w:pos="1701"/>
          <w:tab w:val="left" w:pos="5529"/>
        </w:tabs>
        <w:jc w:val="both"/>
        <w:rPr>
          <w:rFonts w:ascii="Arial Narrow" w:hAnsi="Arial Narrow" w:cs="Arial"/>
          <w:sz w:val="24"/>
          <w:szCs w:val="24"/>
        </w:rPr>
      </w:pPr>
      <w:r w:rsidRPr="00B75AA3">
        <w:rPr>
          <w:rFonts w:ascii="Arial Narrow" w:hAnsi="Arial Narrow" w:cs="Arial"/>
          <w:sz w:val="24"/>
          <w:szCs w:val="24"/>
        </w:rPr>
        <w:tab/>
      </w:r>
      <w:r w:rsidRPr="00B75AA3">
        <w:rPr>
          <w:rFonts w:ascii="Arial Narrow" w:hAnsi="Arial Narrow" w:cs="Arial"/>
          <w:sz w:val="24"/>
          <w:szCs w:val="24"/>
        </w:rPr>
        <w:tab/>
        <w:t xml:space="preserve">Tel.: </w:t>
      </w:r>
      <w:r w:rsidRPr="00B75AA3">
        <w:rPr>
          <w:rFonts w:ascii="Arial Narrow" w:hAnsi="Arial Narrow" w:cs="Arial"/>
          <w:i/>
          <w:color w:val="0070C0"/>
          <w:sz w:val="24"/>
          <w:szCs w:val="24"/>
        </w:rPr>
        <w:t>0000000000000</w:t>
      </w:r>
    </w:p>
    <w:p w14:paraId="7175E7AD"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p>
    <w:p w14:paraId="5345C7DD" w14:textId="77777777" w:rsidR="00931A68" w:rsidRPr="00B75AA3" w:rsidRDefault="00931A68" w:rsidP="00931A68">
      <w:pPr>
        <w:tabs>
          <w:tab w:val="left" w:pos="1134"/>
          <w:tab w:val="left" w:pos="1701"/>
          <w:tab w:val="left" w:pos="5529"/>
        </w:tabs>
        <w:jc w:val="both"/>
        <w:rPr>
          <w:rFonts w:ascii="Arial Narrow" w:hAnsi="Arial Narrow" w:cs="Arial"/>
          <w:color w:val="0070C0"/>
          <w:sz w:val="24"/>
          <w:szCs w:val="24"/>
        </w:rPr>
      </w:pPr>
      <w:r w:rsidRPr="00B75AA3">
        <w:rPr>
          <w:rFonts w:ascii="Arial Narrow" w:hAnsi="Arial Narrow" w:cs="Arial"/>
          <w:sz w:val="24"/>
          <w:szCs w:val="24"/>
        </w:rPr>
        <w:t>Professionista:</w:t>
      </w:r>
      <w:r w:rsidRPr="00B75AA3">
        <w:rPr>
          <w:rFonts w:ascii="Arial Narrow" w:hAnsi="Arial Narrow" w:cs="Arial"/>
          <w:sz w:val="24"/>
          <w:szCs w:val="24"/>
        </w:rPr>
        <w:tab/>
        <w:t xml:space="preserve">per. ind. </w:t>
      </w:r>
      <w:r w:rsidRPr="00B75AA3">
        <w:rPr>
          <w:rFonts w:ascii="Arial Narrow" w:hAnsi="Arial Narrow" w:cs="Arial"/>
          <w:i/>
          <w:color w:val="0070C0"/>
          <w:sz w:val="24"/>
          <w:szCs w:val="24"/>
        </w:rPr>
        <w:t>nome e cognome</w:t>
      </w:r>
    </w:p>
    <w:p w14:paraId="37115868" w14:textId="77777777" w:rsidR="00931A68" w:rsidRPr="00B75AA3" w:rsidRDefault="00931A68" w:rsidP="00931A68">
      <w:pPr>
        <w:tabs>
          <w:tab w:val="left" w:pos="1134"/>
          <w:tab w:val="left" w:pos="1701"/>
          <w:tab w:val="left" w:pos="5529"/>
        </w:tabs>
        <w:jc w:val="both"/>
        <w:rPr>
          <w:rFonts w:ascii="Arial Narrow" w:hAnsi="Arial Narrow" w:cs="Arial"/>
          <w:i/>
          <w:color w:val="0070C0"/>
          <w:sz w:val="24"/>
          <w:szCs w:val="24"/>
        </w:rPr>
      </w:pPr>
      <w:r w:rsidRPr="00B75AA3">
        <w:rPr>
          <w:rFonts w:ascii="Arial Narrow" w:hAnsi="Arial Narrow" w:cs="Arial"/>
          <w:color w:val="0070C0"/>
          <w:sz w:val="24"/>
          <w:szCs w:val="24"/>
        </w:rPr>
        <w:tab/>
      </w:r>
      <w:r w:rsidRPr="00B75AA3">
        <w:rPr>
          <w:rFonts w:ascii="Arial Narrow" w:hAnsi="Arial Narrow" w:cs="Arial"/>
          <w:color w:val="0070C0"/>
          <w:sz w:val="24"/>
          <w:szCs w:val="24"/>
        </w:rPr>
        <w:tab/>
      </w:r>
      <w:r w:rsidRPr="00B75AA3">
        <w:rPr>
          <w:rFonts w:ascii="Arial Narrow" w:hAnsi="Arial Narrow" w:cs="Arial"/>
          <w:i/>
          <w:color w:val="0070C0"/>
          <w:sz w:val="24"/>
          <w:szCs w:val="24"/>
        </w:rPr>
        <w:t>indirizzo</w:t>
      </w:r>
    </w:p>
    <w:p w14:paraId="2F794F92" w14:textId="77777777" w:rsidR="00931A68" w:rsidRPr="00B75AA3" w:rsidRDefault="00931A68" w:rsidP="00931A68">
      <w:pPr>
        <w:tabs>
          <w:tab w:val="left" w:pos="1134"/>
          <w:tab w:val="left" w:pos="1701"/>
          <w:tab w:val="left" w:pos="5529"/>
        </w:tabs>
        <w:jc w:val="both"/>
        <w:rPr>
          <w:rFonts w:ascii="Arial Narrow" w:hAnsi="Arial Narrow" w:cs="Arial"/>
          <w:i/>
          <w:color w:val="0070C0"/>
          <w:sz w:val="24"/>
          <w:szCs w:val="24"/>
        </w:rPr>
      </w:pPr>
      <w:r w:rsidRPr="00B75AA3">
        <w:rPr>
          <w:rFonts w:ascii="Arial Narrow" w:hAnsi="Arial Narrow" w:cs="Arial"/>
          <w:sz w:val="24"/>
          <w:szCs w:val="24"/>
        </w:rPr>
        <w:tab/>
      </w:r>
      <w:r w:rsidRPr="00B75AA3">
        <w:rPr>
          <w:rFonts w:ascii="Arial Narrow" w:hAnsi="Arial Narrow" w:cs="Arial"/>
          <w:sz w:val="24"/>
          <w:szCs w:val="24"/>
        </w:rPr>
        <w:tab/>
      </w:r>
      <w:r w:rsidRPr="00B75AA3">
        <w:rPr>
          <w:rFonts w:ascii="Arial Narrow" w:hAnsi="Arial Narrow" w:cs="Arial"/>
          <w:i/>
          <w:color w:val="0070C0"/>
          <w:sz w:val="24"/>
          <w:szCs w:val="24"/>
        </w:rPr>
        <w:t>CAP, città</w:t>
      </w:r>
    </w:p>
    <w:p w14:paraId="5BEE59F2"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r w:rsidRPr="00B75AA3">
        <w:rPr>
          <w:rFonts w:ascii="Arial Narrow" w:hAnsi="Arial Narrow" w:cs="Arial"/>
          <w:sz w:val="24"/>
          <w:szCs w:val="24"/>
        </w:rPr>
        <w:tab/>
      </w:r>
      <w:r w:rsidRPr="00B75AA3">
        <w:rPr>
          <w:rFonts w:ascii="Arial Narrow" w:hAnsi="Arial Narrow" w:cs="Arial"/>
          <w:sz w:val="24"/>
          <w:szCs w:val="24"/>
        </w:rPr>
        <w:tab/>
        <w:t xml:space="preserve">c.f.: </w:t>
      </w:r>
      <w:r w:rsidRPr="00B75AA3">
        <w:rPr>
          <w:rFonts w:ascii="Arial Narrow" w:hAnsi="Arial Narrow" w:cs="Arial"/>
          <w:i/>
          <w:color w:val="0070C0"/>
          <w:sz w:val="24"/>
          <w:szCs w:val="24"/>
        </w:rPr>
        <w:t>0000000000000</w:t>
      </w:r>
    </w:p>
    <w:p w14:paraId="61FD84CF"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r w:rsidRPr="00B75AA3">
        <w:rPr>
          <w:rFonts w:ascii="Arial Narrow" w:hAnsi="Arial Narrow" w:cs="Arial"/>
          <w:sz w:val="24"/>
          <w:szCs w:val="24"/>
        </w:rPr>
        <w:tab/>
      </w:r>
      <w:r w:rsidRPr="00B75AA3">
        <w:rPr>
          <w:rFonts w:ascii="Arial Narrow" w:hAnsi="Arial Narrow" w:cs="Arial"/>
          <w:sz w:val="24"/>
          <w:szCs w:val="24"/>
        </w:rPr>
        <w:tab/>
        <w:t xml:space="preserve">p.IVA: </w:t>
      </w:r>
      <w:r w:rsidRPr="00B75AA3">
        <w:rPr>
          <w:rFonts w:ascii="Arial Narrow" w:hAnsi="Arial Narrow" w:cs="Arial"/>
          <w:i/>
          <w:color w:val="0070C0"/>
          <w:sz w:val="24"/>
          <w:szCs w:val="24"/>
        </w:rPr>
        <w:t>0000000000000</w:t>
      </w:r>
    </w:p>
    <w:p w14:paraId="55DCE89E"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r w:rsidRPr="00B75AA3">
        <w:rPr>
          <w:rFonts w:ascii="Arial Narrow" w:hAnsi="Arial Narrow" w:cs="Arial"/>
          <w:sz w:val="24"/>
          <w:szCs w:val="24"/>
        </w:rPr>
        <w:tab/>
      </w:r>
      <w:r w:rsidRPr="00B75AA3">
        <w:rPr>
          <w:rFonts w:ascii="Arial Narrow" w:hAnsi="Arial Narrow" w:cs="Arial"/>
          <w:sz w:val="24"/>
          <w:szCs w:val="24"/>
        </w:rPr>
        <w:tab/>
        <w:t xml:space="preserve">email: </w:t>
      </w:r>
      <w:r w:rsidRPr="00B75AA3">
        <w:rPr>
          <w:rFonts w:ascii="Arial Narrow" w:hAnsi="Arial Narrow" w:cs="Arial"/>
          <w:i/>
          <w:color w:val="0070C0"/>
          <w:sz w:val="24"/>
          <w:szCs w:val="24"/>
        </w:rPr>
        <w:t>0000000000000</w:t>
      </w:r>
    </w:p>
    <w:p w14:paraId="16D4D310"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r w:rsidRPr="00B75AA3">
        <w:rPr>
          <w:rFonts w:ascii="Arial Narrow" w:hAnsi="Arial Narrow" w:cs="Arial"/>
          <w:sz w:val="24"/>
          <w:szCs w:val="24"/>
        </w:rPr>
        <w:tab/>
      </w:r>
      <w:r w:rsidRPr="00B75AA3">
        <w:rPr>
          <w:rFonts w:ascii="Arial Narrow" w:hAnsi="Arial Narrow" w:cs="Arial"/>
          <w:sz w:val="24"/>
          <w:szCs w:val="24"/>
        </w:rPr>
        <w:tab/>
        <w:t xml:space="preserve">PEC: </w:t>
      </w:r>
      <w:r w:rsidRPr="00B75AA3">
        <w:rPr>
          <w:rFonts w:ascii="Arial Narrow" w:hAnsi="Arial Narrow" w:cs="Arial"/>
          <w:i/>
          <w:color w:val="0070C0"/>
          <w:sz w:val="24"/>
          <w:szCs w:val="24"/>
        </w:rPr>
        <w:t>0000000000000</w:t>
      </w:r>
    </w:p>
    <w:p w14:paraId="7DB1C23C" w14:textId="77777777" w:rsidR="00931A68" w:rsidRPr="00B75AA3" w:rsidRDefault="00931A68" w:rsidP="00931A68">
      <w:pPr>
        <w:tabs>
          <w:tab w:val="left" w:pos="1134"/>
          <w:tab w:val="left" w:pos="1701"/>
          <w:tab w:val="left" w:pos="5529"/>
        </w:tabs>
        <w:jc w:val="both"/>
        <w:rPr>
          <w:rFonts w:ascii="Arial Narrow" w:hAnsi="Arial Narrow" w:cs="Arial"/>
          <w:i/>
          <w:color w:val="0070C0"/>
          <w:sz w:val="24"/>
          <w:szCs w:val="24"/>
        </w:rPr>
      </w:pPr>
      <w:r w:rsidRPr="00B75AA3">
        <w:rPr>
          <w:rFonts w:ascii="Arial Narrow" w:hAnsi="Arial Narrow" w:cs="Arial"/>
          <w:sz w:val="24"/>
          <w:szCs w:val="24"/>
        </w:rPr>
        <w:tab/>
      </w:r>
      <w:r w:rsidRPr="00B75AA3">
        <w:rPr>
          <w:rFonts w:ascii="Arial Narrow" w:hAnsi="Arial Narrow" w:cs="Arial"/>
          <w:sz w:val="24"/>
          <w:szCs w:val="24"/>
        </w:rPr>
        <w:tab/>
        <w:t xml:space="preserve">Tel.: </w:t>
      </w:r>
      <w:r w:rsidRPr="00B75AA3">
        <w:rPr>
          <w:rFonts w:ascii="Arial Narrow" w:hAnsi="Arial Narrow" w:cs="Arial"/>
          <w:i/>
          <w:color w:val="0070C0"/>
          <w:sz w:val="24"/>
          <w:szCs w:val="24"/>
        </w:rPr>
        <w:t>0000000000000</w:t>
      </w:r>
    </w:p>
    <w:p w14:paraId="27756532" w14:textId="77777777" w:rsidR="00931A68" w:rsidRPr="00B75AA3" w:rsidRDefault="00931A68" w:rsidP="00931A68">
      <w:pPr>
        <w:tabs>
          <w:tab w:val="left" w:pos="1134"/>
          <w:tab w:val="left" w:pos="1701"/>
          <w:tab w:val="left" w:pos="5529"/>
        </w:tabs>
        <w:jc w:val="both"/>
        <w:rPr>
          <w:rFonts w:ascii="Arial Narrow" w:hAnsi="Arial Narrow" w:cs="Arial"/>
          <w:sz w:val="24"/>
          <w:szCs w:val="24"/>
        </w:rPr>
      </w:pPr>
    </w:p>
    <w:p w14:paraId="5DB7EA22" w14:textId="77777777" w:rsidR="00931A68" w:rsidRPr="00B75AA3" w:rsidRDefault="00931A68" w:rsidP="00931A68">
      <w:pPr>
        <w:pStyle w:val="Paragrafoelenco"/>
        <w:numPr>
          <w:ilvl w:val="0"/>
          <w:numId w:val="17"/>
        </w:numPr>
        <w:tabs>
          <w:tab w:val="left" w:pos="1134"/>
          <w:tab w:val="left" w:pos="5529"/>
        </w:tabs>
        <w:jc w:val="both"/>
        <w:rPr>
          <w:rFonts w:ascii="Arial Narrow" w:hAnsi="Arial Narrow" w:cs="Arial"/>
          <w:b/>
          <w:sz w:val="24"/>
          <w:szCs w:val="24"/>
        </w:rPr>
      </w:pPr>
      <w:r w:rsidRPr="00B75AA3">
        <w:rPr>
          <w:rFonts w:ascii="Arial Narrow" w:hAnsi="Arial Narrow" w:cs="Arial"/>
          <w:b/>
          <w:sz w:val="24"/>
          <w:szCs w:val="24"/>
        </w:rPr>
        <w:t>Oggetto dell’incarico</w:t>
      </w:r>
    </w:p>
    <w:p w14:paraId="739DF251" w14:textId="77777777" w:rsidR="00931A68" w:rsidRPr="00B75AA3" w:rsidRDefault="00931A68" w:rsidP="00931A68">
      <w:pPr>
        <w:tabs>
          <w:tab w:val="left" w:pos="1134"/>
          <w:tab w:val="left" w:pos="5529"/>
        </w:tabs>
        <w:jc w:val="both"/>
        <w:rPr>
          <w:rFonts w:ascii="Arial Narrow" w:hAnsi="Arial Narrow" w:cs="Arial"/>
          <w:sz w:val="24"/>
          <w:szCs w:val="24"/>
        </w:rPr>
      </w:pPr>
      <w:r w:rsidRPr="00B75AA3">
        <w:rPr>
          <w:rFonts w:ascii="Arial Narrow" w:hAnsi="Arial Narrow" w:cs="Arial"/>
          <w:sz w:val="24"/>
          <w:szCs w:val="24"/>
        </w:rPr>
        <w:t>Sono oggetto dell’incarico le prestazioni professionali relative a:</w:t>
      </w:r>
    </w:p>
    <w:p w14:paraId="0D65F0B6" w14:textId="77777777" w:rsidR="00931A68" w:rsidRPr="00B75AA3" w:rsidRDefault="00931A68" w:rsidP="00931A68">
      <w:pPr>
        <w:pStyle w:val="Paragrafoelenco"/>
        <w:numPr>
          <w:ilvl w:val="0"/>
          <w:numId w:val="21"/>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1AD01D28" w14:textId="77777777" w:rsidR="00931A68" w:rsidRPr="00B75AA3" w:rsidRDefault="00931A68" w:rsidP="00931A68">
      <w:pPr>
        <w:pStyle w:val="Paragrafoelenco"/>
        <w:numPr>
          <w:ilvl w:val="0"/>
          <w:numId w:val="21"/>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3CFB535C" w14:textId="77777777" w:rsidR="00931A68" w:rsidRPr="00B75AA3" w:rsidRDefault="00931A68" w:rsidP="00931A68">
      <w:pPr>
        <w:pStyle w:val="Paragrafoelenco"/>
        <w:numPr>
          <w:ilvl w:val="0"/>
          <w:numId w:val="21"/>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10B9C35F" w14:textId="77777777" w:rsidR="00931A68" w:rsidRPr="00B75AA3" w:rsidRDefault="00931A68" w:rsidP="00931A68">
      <w:pPr>
        <w:pStyle w:val="Paragrafoelenco"/>
        <w:numPr>
          <w:ilvl w:val="0"/>
          <w:numId w:val="21"/>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4188C9E9" w14:textId="77777777" w:rsidR="00931A68" w:rsidRPr="00B75AA3" w:rsidRDefault="00931A68" w:rsidP="00931A68">
      <w:pPr>
        <w:tabs>
          <w:tab w:val="left" w:pos="1134"/>
          <w:tab w:val="left" w:pos="5529"/>
        </w:tabs>
        <w:jc w:val="both"/>
        <w:rPr>
          <w:rFonts w:ascii="Arial Narrow" w:hAnsi="Arial Narrow" w:cs="Arial"/>
          <w:sz w:val="24"/>
          <w:szCs w:val="24"/>
        </w:rPr>
      </w:pPr>
    </w:p>
    <w:p w14:paraId="37B6C48A" w14:textId="77777777" w:rsidR="00931A68" w:rsidRPr="00B75AA3" w:rsidRDefault="00931A68" w:rsidP="00931A68">
      <w:pPr>
        <w:pStyle w:val="Paragrafoelenco"/>
        <w:numPr>
          <w:ilvl w:val="0"/>
          <w:numId w:val="17"/>
        </w:numPr>
        <w:tabs>
          <w:tab w:val="left" w:pos="1134"/>
          <w:tab w:val="left" w:pos="5529"/>
        </w:tabs>
        <w:jc w:val="both"/>
        <w:rPr>
          <w:rFonts w:ascii="Arial Narrow" w:hAnsi="Arial Narrow" w:cs="Arial"/>
          <w:b/>
          <w:sz w:val="24"/>
          <w:szCs w:val="24"/>
        </w:rPr>
      </w:pPr>
      <w:r w:rsidRPr="00B75AA3">
        <w:rPr>
          <w:rFonts w:ascii="Arial Narrow" w:hAnsi="Arial Narrow" w:cs="Arial"/>
          <w:b/>
          <w:sz w:val="24"/>
          <w:szCs w:val="24"/>
        </w:rPr>
        <w:t>Dettaglio delle prestazioni professionali previste e relativa complessità</w:t>
      </w:r>
    </w:p>
    <w:p w14:paraId="799EB440" w14:textId="77777777" w:rsidR="00931A68" w:rsidRPr="00B75AA3" w:rsidRDefault="00931A68" w:rsidP="00931A68">
      <w:pPr>
        <w:pStyle w:val="Paragrafoelenco"/>
        <w:numPr>
          <w:ilvl w:val="0"/>
          <w:numId w:val="18"/>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5875FE73" w14:textId="77777777" w:rsidR="00931A68" w:rsidRPr="00B75AA3" w:rsidRDefault="00931A68" w:rsidP="00931A68">
      <w:pPr>
        <w:tabs>
          <w:tab w:val="left" w:pos="284"/>
          <w:tab w:val="left" w:pos="1134"/>
          <w:tab w:val="left" w:pos="5529"/>
        </w:tabs>
        <w:ind w:left="360"/>
        <w:jc w:val="both"/>
        <w:rPr>
          <w:rFonts w:ascii="Arial Narrow" w:hAnsi="Arial Narrow" w:cs="Arial"/>
          <w:sz w:val="24"/>
          <w:szCs w:val="24"/>
        </w:rPr>
      </w:pPr>
      <w:r w:rsidRPr="00B75AA3">
        <w:rPr>
          <w:rFonts w:ascii="Arial Narrow" w:hAnsi="Arial Narrow" w:cs="Arial"/>
          <w:sz w:val="24"/>
          <w:szCs w:val="24"/>
        </w:rPr>
        <w:t xml:space="preserve">Complessità </w:t>
      </w:r>
      <w:r w:rsidRPr="00B75AA3">
        <w:rPr>
          <w:rFonts w:ascii="Arial Narrow" w:hAnsi="Arial Narrow" w:cs="Arial"/>
          <w:i/>
          <w:color w:val="0070C0"/>
          <w:sz w:val="24"/>
          <w:szCs w:val="24"/>
        </w:rPr>
        <w:t>ordinaria/difficile/complessa</w:t>
      </w:r>
      <w:r w:rsidRPr="00B75AA3">
        <w:rPr>
          <w:rFonts w:ascii="Arial Narrow" w:hAnsi="Arial Narrow" w:cs="Arial"/>
          <w:sz w:val="24"/>
          <w:szCs w:val="24"/>
        </w:rPr>
        <w:t xml:space="preserve">, per i seguenti motivi: </w:t>
      </w:r>
      <w:r w:rsidRPr="00B75AA3">
        <w:rPr>
          <w:rFonts w:ascii="Arial Narrow" w:hAnsi="Arial Narrow" w:cs="Arial"/>
          <w:i/>
          <w:color w:val="0070C0"/>
          <w:sz w:val="24"/>
          <w:szCs w:val="24"/>
        </w:rPr>
        <w:t>000000</w:t>
      </w:r>
    </w:p>
    <w:p w14:paraId="41AF5DB7" w14:textId="77777777" w:rsidR="00931A68" w:rsidRPr="00B75AA3" w:rsidRDefault="00931A68" w:rsidP="00931A68">
      <w:pPr>
        <w:pStyle w:val="Paragrafoelenco"/>
        <w:numPr>
          <w:ilvl w:val="0"/>
          <w:numId w:val="18"/>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7FAB0A72" w14:textId="77777777" w:rsidR="00931A68" w:rsidRPr="00B75AA3" w:rsidRDefault="00931A68" w:rsidP="00931A68">
      <w:pPr>
        <w:ind w:firstLine="360"/>
        <w:jc w:val="both"/>
        <w:rPr>
          <w:rFonts w:ascii="Arial Narrow" w:hAnsi="Arial Narrow" w:cs="Arial"/>
          <w:sz w:val="24"/>
          <w:szCs w:val="24"/>
        </w:rPr>
      </w:pPr>
      <w:r w:rsidRPr="00B75AA3">
        <w:rPr>
          <w:rFonts w:ascii="Arial Narrow" w:hAnsi="Arial Narrow" w:cs="Arial"/>
          <w:sz w:val="24"/>
          <w:szCs w:val="24"/>
        </w:rPr>
        <w:lastRenderedPageBreak/>
        <w:t xml:space="preserve">Complessità </w:t>
      </w:r>
      <w:r w:rsidRPr="00B75AA3">
        <w:rPr>
          <w:rFonts w:ascii="Arial Narrow" w:hAnsi="Arial Narrow" w:cs="Arial"/>
          <w:i/>
          <w:color w:val="0070C0"/>
          <w:sz w:val="24"/>
          <w:szCs w:val="24"/>
        </w:rPr>
        <w:t>ordinaria/difficile/complessa</w:t>
      </w:r>
      <w:r w:rsidRPr="00B75AA3">
        <w:rPr>
          <w:rFonts w:ascii="Arial Narrow" w:hAnsi="Arial Narrow" w:cs="Arial"/>
          <w:sz w:val="24"/>
          <w:szCs w:val="24"/>
        </w:rPr>
        <w:t xml:space="preserve">, per i seguenti motivi: </w:t>
      </w:r>
      <w:r w:rsidRPr="00B75AA3">
        <w:rPr>
          <w:rFonts w:ascii="Arial Narrow" w:hAnsi="Arial Narrow" w:cs="Arial"/>
          <w:i/>
          <w:color w:val="0070C0"/>
          <w:sz w:val="24"/>
          <w:szCs w:val="24"/>
        </w:rPr>
        <w:t>000000</w:t>
      </w:r>
    </w:p>
    <w:p w14:paraId="5FBCB6DE" w14:textId="77777777" w:rsidR="00931A68" w:rsidRPr="00B75AA3" w:rsidRDefault="00931A68" w:rsidP="00931A68">
      <w:pPr>
        <w:pStyle w:val="Paragrafoelenco"/>
        <w:numPr>
          <w:ilvl w:val="0"/>
          <w:numId w:val="18"/>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65C03B70" w14:textId="77777777" w:rsidR="00931A68" w:rsidRPr="00B75AA3" w:rsidRDefault="00931A68" w:rsidP="00931A68">
      <w:pPr>
        <w:tabs>
          <w:tab w:val="left" w:pos="284"/>
          <w:tab w:val="left" w:pos="1134"/>
          <w:tab w:val="left" w:pos="5529"/>
        </w:tabs>
        <w:ind w:left="360"/>
        <w:jc w:val="both"/>
        <w:rPr>
          <w:rFonts w:ascii="Arial Narrow" w:hAnsi="Arial Narrow" w:cs="Arial"/>
          <w:sz w:val="24"/>
          <w:szCs w:val="24"/>
        </w:rPr>
      </w:pPr>
      <w:r w:rsidRPr="00B75AA3">
        <w:rPr>
          <w:rFonts w:ascii="Arial Narrow" w:hAnsi="Arial Narrow" w:cs="Arial"/>
          <w:sz w:val="24"/>
          <w:szCs w:val="24"/>
        </w:rPr>
        <w:t xml:space="preserve">Complessità </w:t>
      </w:r>
      <w:r w:rsidRPr="00B75AA3">
        <w:rPr>
          <w:rFonts w:ascii="Arial Narrow" w:hAnsi="Arial Narrow" w:cs="Arial"/>
          <w:i/>
          <w:color w:val="0070C0"/>
          <w:sz w:val="24"/>
          <w:szCs w:val="24"/>
        </w:rPr>
        <w:t>ordinaria/difficile/complessa</w:t>
      </w:r>
      <w:r w:rsidRPr="00B75AA3">
        <w:rPr>
          <w:rFonts w:ascii="Arial Narrow" w:hAnsi="Arial Narrow" w:cs="Arial"/>
          <w:sz w:val="24"/>
          <w:szCs w:val="24"/>
        </w:rPr>
        <w:t xml:space="preserve">, per i seguenti motivi: </w:t>
      </w:r>
      <w:r w:rsidRPr="00B75AA3">
        <w:rPr>
          <w:rFonts w:ascii="Arial Narrow" w:hAnsi="Arial Narrow" w:cs="Arial"/>
          <w:i/>
          <w:color w:val="0070C0"/>
          <w:sz w:val="24"/>
          <w:szCs w:val="24"/>
        </w:rPr>
        <w:t>000000</w:t>
      </w:r>
    </w:p>
    <w:p w14:paraId="1AB51AE5" w14:textId="77777777" w:rsidR="00931A68" w:rsidRPr="00B75AA3" w:rsidRDefault="00931A68" w:rsidP="00931A68">
      <w:pPr>
        <w:pStyle w:val="Paragrafoelenco"/>
        <w:numPr>
          <w:ilvl w:val="0"/>
          <w:numId w:val="18"/>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30D5898D" w14:textId="77777777" w:rsidR="00931A68" w:rsidRPr="00B75AA3" w:rsidRDefault="00931A68" w:rsidP="00931A68">
      <w:pPr>
        <w:tabs>
          <w:tab w:val="left" w:pos="284"/>
          <w:tab w:val="left" w:pos="1134"/>
          <w:tab w:val="left" w:pos="5529"/>
        </w:tabs>
        <w:ind w:left="360"/>
        <w:jc w:val="both"/>
        <w:rPr>
          <w:rFonts w:ascii="Arial Narrow" w:hAnsi="Arial Narrow" w:cs="Arial"/>
          <w:i/>
          <w:color w:val="0070C0"/>
          <w:sz w:val="24"/>
          <w:szCs w:val="24"/>
        </w:rPr>
      </w:pPr>
      <w:r w:rsidRPr="00B75AA3">
        <w:rPr>
          <w:rFonts w:ascii="Arial Narrow" w:hAnsi="Arial Narrow" w:cs="Arial"/>
          <w:sz w:val="24"/>
          <w:szCs w:val="24"/>
        </w:rPr>
        <w:t xml:space="preserve">Complessità </w:t>
      </w:r>
      <w:r w:rsidRPr="00B75AA3">
        <w:rPr>
          <w:rFonts w:ascii="Arial Narrow" w:hAnsi="Arial Narrow" w:cs="Arial"/>
          <w:i/>
          <w:color w:val="0070C0"/>
          <w:sz w:val="24"/>
          <w:szCs w:val="24"/>
        </w:rPr>
        <w:t>ordinaria/difficile/complessa</w:t>
      </w:r>
      <w:r w:rsidRPr="00B75AA3">
        <w:rPr>
          <w:rFonts w:ascii="Arial Narrow" w:hAnsi="Arial Narrow" w:cs="Arial"/>
          <w:sz w:val="24"/>
          <w:szCs w:val="24"/>
        </w:rPr>
        <w:t xml:space="preserve">, per i seguenti motivi: </w:t>
      </w:r>
      <w:r w:rsidRPr="00B75AA3">
        <w:rPr>
          <w:rFonts w:ascii="Arial Narrow" w:hAnsi="Arial Narrow" w:cs="Arial"/>
          <w:i/>
          <w:color w:val="0070C0"/>
          <w:sz w:val="24"/>
          <w:szCs w:val="24"/>
        </w:rPr>
        <w:t>000000</w:t>
      </w:r>
    </w:p>
    <w:p w14:paraId="0B0AAF35" w14:textId="77777777" w:rsidR="00931A68" w:rsidRPr="00B75AA3" w:rsidRDefault="00931A68" w:rsidP="00931A68">
      <w:pPr>
        <w:tabs>
          <w:tab w:val="left" w:pos="284"/>
          <w:tab w:val="left" w:pos="1134"/>
          <w:tab w:val="left" w:pos="5529"/>
        </w:tabs>
        <w:jc w:val="both"/>
        <w:rPr>
          <w:rFonts w:ascii="Arial Narrow" w:hAnsi="Arial Narrow" w:cs="Arial"/>
          <w:i/>
          <w:color w:val="0070C0"/>
          <w:sz w:val="24"/>
          <w:szCs w:val="24"/>
        </w:rPr>
      </w:pPr>
    </w:p>
    <w:p w14:paraId="33F03495"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Determinazione del compenso</w:t>
      </w:r>
    </w:p>
    <w:p w14:paraId="211E180A" w14:textId="77777777" w:rsidR="00931A68" w:rsidRPr="00B75AA3" w:rsidRDefault="00931A68" w:rsidP="00931A68">
      <w:pPr>
        <w:pStyle w:val="Paragrafoelenco"/>
        <w:numPr>
          <w:ilvl w:val="0"/>
          <w:numId w:val="37"/>
        </w:numPr>
        <w:tabs>
          <w:tab w:val="left" w:pos="284"/>
          <w:tab w:val="left" w:pos="1134"/>
          <w:tab w:val="left" w:pos="7797"/>
          <w:tab w:val="left" w:pos="8222"/>
        </w:tabs>
        <w:jc w:val="both"/>
        <w:rPr>
          <w:rFonts w:ascii="Arial Narrow" w:hAnsi="Arial Narrow" w:cs="Arial"/>
          <w:i/>
          <w:sz w:val="24"/>
          <w:szCs w:val="24"/>
        </w:rPr>
      </w:pPr>
      <w:r w:rsidRPr="00B75AA3">
        <w:rPr>
          <w:rFonts w:ascii="Arial Narrow" w:hAnsi="Arial Narrow" w:cs="Arial"/>
          <w:i/>
          <w:color w:val="0070C0"/>
          <w:sz w:val="24"/>
          <w:szCs w:val="24"/>
        </w:rPr>
        <w:t>0000000000000000</w:t>
      </w:r>
      <w:r w:rsidRPr="00B75AA3">
        <w:rPr>
          <w:rFonts w:ascii="Arial Narrow" w:hAnsi="Arial Narrow" w:cs="Arial"/>
          <w:i/>
          <w:sz w:val="24"/>
          <w:szCs w:val="24"/>
        </w:rPr>
        <w:tab/>
      </w:r>
      <w:r w:rsidRPr="00B75AA3">
        <w:rPr>
          <w:rFonts w:ascii="Arial Narrow" w:hAnsi="Arial Narrow" w:cs="Arial"/>
          <w:sz w:val="24"/>
          <w:szCs w:val="24"/>
        </w:rPr>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p>
    <w:p w14:paraId="1A8CFE4B" w14:textId="77777777" w:rsidR="00931A68" w:rsidRPr="00B75AA3" w:rsidRDefault="00931A68" w:rsidP="00931A68">
      <w:pPr>
        <w:pStyle w:val="Paragrafoelenco"/>
        <w:numPr>
          <w:ilvl w:val="0"/>
          <w:numId w:val="37"/>
        </w:numPr>
        <w:tabs>
          <w:tab w:val="left" w:pos="284"/>
          <w:tab w:val="left" w:pos="1134"/>
          <w:tab w:val="left" w:pos="7797"/>
          <w:tab w:val="left" w:pos="8222"/>
        </w:tabs>
        <w:jc w:val="both"/>
        <w:rPr>
          <w:rFonts w:ascii="Arial Narrow" w:hAnsi="Arial Narrow" w:cs="Arial"/>
          <w:i/>
          <w:sz w:val="24"/>
          <w:szCs w:val="24"/>
        </w:rPr>
      </w:pPr>
      <w:r w:rsidRPr="00B75AA3">
        <w:rPr>
          <w:rFonts w:ascii="Arial Narrow" w:hAnsi="Arial Narrow" w:cs="Arial"/>
          <w:i/>
          <w:color w:val="0070C0"/>
          <w:sz w:val="24"/>
          <w:szCs w:val="24"/>
        </w:rPr>
        <w:t>0000000000000000</w:t>
      </w:r>
      <w:r w:rsidRPr="00B75AA3">
        <w:rPr>
          <w:rFonts w:ascii="Arial Narrow" w:hAnsi="Arial Narrow" w:cs="Arial"/>
          <w:i/>
          <w:sz w:val="24"/>
          <w:szCs w:val="24"/>
        </w:rPr>
        <w:tab/>
      </w:r>
      <w:r w:rsidRPr="00B75AA3">
        <w:rPr>
          <w:rFonts w:ascii="Arial Narrow" w:hAnsi="Arial Narrow" w:cs="Arial"/>
          <w:sz w:val="24"/>
          <w:szCs w:val="24"/>
        </w:rPr>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p>
    <w:p w14:paraId="2E0441BD" w14:textId="77777777" w:rsidR="00931A68" w:rsidRPr="00B75AA3" w:rsidRDefault="00931A68" w:rsidP="00931A68">
      <w:pPr>
        <w:pStyle w:val="Paragrafoelenco"/>
        <w:numPr>
          <w:ilvl w:val="0"/>
          <w:numId w:val="37"/>
        </w:numPr>
        <w:tabs>
          <w:tab w:val="left" w:pos="284"/>
          <w:tab w:val="left" w:pos="1134"/>
          <w:tab w:val="left" w:pos="7797"/>
          <w:tab w:val="left" w:pos="8222"/>
        </w:tabs>
        <w:jc w:val="both"/>
        <w:rPr>
          <w:rFonts w:ascii="Arial Narrow" w:hAnsi="Arial Narrow" w:cs="Arial"/>
          <w:i/>
          <w:sz w:val="24"/>
          <w:szCs w:val="24"/>
        </w:rPr>
      </w:pPr>
      <w:r w:rsidRPr="00B75AA3">
        <w:rPr>
          <w:rFonts w:ascii="Arial Narrow" w:hAnsi="Arial Narrow" w:cs="Arial"/>
          <w:i/>
          <w:color w:val="0070C0"/>
          <w:sz w:val="24"/>
          <w:szCs w:val="24"/>
        </w:rPr>
        <w:t>0000000000000000</w:t>
      </w:r>
      <w:r w:rsidRPr="00B75AA3">
        <w:rPr>
          <w:rFonts w:ascii="Arial Narrow" w:hAnsi="Arial Narrow" w:cs="Arial"/>
          <w:i/>
          <w:sz w:val="24"/>
          <w:szCs w:val="24"/>
        </w:rPr>
        <w:tab/>
      </w:r>
      <w:r w:rsidRPr="00B75AA3">
        <w:rPr>
          <w:rFonts w:ascii="Arial Narrow" w:hAnsi="Arial Narrow" w:cs="Arial"/>
          <w:sz w:val="24"/>
          <w:szCs w:val="24"/>
        </w:rPr>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p>
    <w:p w14:paraId="745AB5DD" w14:textId="77777777" w:rsidR="00931A68" w:rsidRPr="00B75AA3" w:rsidRDefault="00931A68" w:rsidP="00931A68">
      <w:pPr>
        <w:pStyle w:val="Paragrafoelenco"/>
        <w:numPr>
          <w:ilvl w:val="0"/>
          <w:numId w:val="37"/>
        </w:numPr>
        <w:tabs>
          <w:tab w:val="left" w:pos="284"/>
          <w:tab w:val="left" w:pos="1134"/>
          <w:tab w:val="left" w:pos="7797"/>
          <w:tab w:val="left" w:pos="8222"/>
        </w:tabs>
        <w:jc w:val="both"/>
        <w:rPr>
          <w:rFonts w:ascii="Arial Narrow" w:hAnsi="Arial Narrow" w:cs="Arial"/>
          <w:i/>
          <w:sz w:val="24"/>
          <w:szCs w:val="24"/>
        </w:rPr>
      </w:pPr>
      <w:r w:rsidRPr="00B75AA3">
        <w:rPr>
          <w:rFonts w:ascii="Arial Narrow" w:hAnsi="Arial Narrow" w:cs="Arial"/>
          <w:i/>
          <w:color w:val="0070C0"/>
          <w:sz w:val="24"/>
          <w:szCs w:val="24"/>
        </w:rPr>
        <w:t>0000000000000000</w:t>
      </w:r>
      <w:r w:rsidRPr="00B75AA3">
        <w:rPr>
          <w:rFonts w:ascii="Arial Narrow" w:hAnsi="Arial Narrow" w:cs="Arial"/>
          <w:i/>
          <w:sz w:val="24"/>
          <w:szCs w:val="24"/>
        </w:rPr>
        <w:tab/>
      </w:r>
      <w:r w:rsidRPr="00B75AA3">
        <w:rPr>
          <w:rFonts w:ascii="Arial Narrow" w:hAnsi="Arial Narrow" w:cs="Arial"/>
          <w:sz w:val="24"/>
          <w:szCs w:val="24"/>
        </w:rPr>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p>
    <w:p w14:paraId="56FFE70E" w14:textId="77777777" w:rsidR="00931A68" w:rsidRPr="00B75AA3" w:rsidRDefault="00931A68" w:rsidP="00931A68">
      <w:pPr>
        <w:tabs>
          <w:tab w:val="left" w:pos="284"/>
          <w:tab w:val="left" w:pos="1134"/>
          <w:tab w:val="left" w:pos="5529"/>
          <w:tab w:val="left" w:pos="7797"/>
          <w:tab w:val="left" w:pos="8222"/>
        </w:tabs>
        <w:jc w:val="both"/>
        <w:rPr>
          <w:rFonts w:ascii="Arial Narrow" w:hAnsi="Arial Narrow" w:cs="Arial"/>
          <w:i/>
          <w:color w:val="0070C0"/>
          <w:sz w:val="24"/>
          <w:szCs w:val="24"/>
        </w:rPr>
      </w:pPr>
      <w:r w:rsidRPr="00B75AA3">
        <w:rPr>
          <w:rFonts w:ascii="Arial Narrow" w:hAnsi="Arial Narrow" w:cs="Arial"/>
          <w:sz w:val="24"/>
          <w:szCs w:val="24"/>
        </w:rPr>
        <w:t>Spese relative a segreteria, spostamenti, copisteria,</w:t>
      </w:r>
      <w:r w:rsidRPr="00B75AA3">
        <w:rPr>
          <w:rFonts w:ascii="Arial Narrow" w:hAnsi="Arial Narrow" w:cs="Arial"/>
          <w:sz w:val="24"/>
          <w:szCs w:val="24"/>
        </w:rPr>
        <w:tab/>
      </w:r>
      <w:r w:rsidRPr="00B75AA3">
        <w:rPr>
          <w:rFonts w:ascii="Arial Narrow" w:hAnsi="Arial Narrow" w:cs="Arial"/>
          <w:sz w:val="24"/>
          <w:szCs w:val="24"/>
        </w:rPr>
        <w:tab/>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p>
    <w:p w14:paraId="324FE305" w14:textId="77777777" w:rsidR="00931A68" w:rsidRPr="00B75AA3" w:rsidRDefault="00931A68" w:rsidP="00931A68">
      <w:pPr>
        <w:tabs>
          <w:tab w:val="left" w:pos="284"/>
          <w:tab w:val="left" w:pos="1134"/>
          <w:tab w:val="left" w:pos="5529"/>
          <w:tab w:val="left" w:pos="7797"/>
          <w:tab w:val="left" w:pos="8222"/>
        </w:tabs>
        <w:jc w:val="both"/>
        <w:rPr>
          <w:rFonts w:ascii="Arial Narrow" w:hAnsi="Arial Narrow" w:cs="Arial"/>
          <w:sz w:val="24"/>
          <w:szCs w:val="24"/>
        </w:rPr>
      </w:pPr>
      <w:r w:rsidRPr="00B75AA3">
        <w:rPr>
          <w:rFonts w:ascii="Arial Narrow" w:hAnsi="Arial Narrow" w:cs="Arial"/>
          <w:sz w:val="24"/>
          <w:szCs w:val="24"/>
        </w:rPr>
        <w:t>Altri oneri</w:t>
      </w:r>
      <w:r w:rsidRPr="00B75AA3">
        <w:rPr>
          <w:rFonts w:ascii="Arial Narrow" w:hAnsi="Arial Narrow" w:cs="Arial"/>
          <w:sz w:val="24"/>
          <w:szCs w:val="24"/>
        </w:rPr>
        <w:tab/>
        <w:t>(</w:t>
      </w:r>
      <w:r w:rsidRPr="00B75AA3">
        <w:rPr>
          <w:rFonts w:ascii="Arial Narrow" w:hAnsi="Arial Narrow" w:cs="Arial"/>
          <w:i/>
          <w:color w:val="0070C0"/>
          <w:sz w:val="24"/>
          <w:szCs w:val="24"/>
        </w:rPr>
        <w:t>00000000000000000</w:t>
      </w:r>
      <w:r w:rsidRPr="00B75AA3">
        <w:rPr>
          <w:rFonts w:ascii="Arial Narrow" w:hAnsi="Arial Narrow" w:cs="Arial"/>
          <w:sz w:val="24"/>
          <w:szCs w:val="24"/>
        </w:rPr>
        <w:t>)</w:t>
      </w:r>
      <w:r w:rsidRPr="00B75AA3">
        <w:rPr>
          <w:rFonts w:ascii="Arial Narrow" w:hAnsi="Arial Narrow" w:cs="Arial"/>
          <w:sz w:val="24"/>
          <w:szCs w:val="24"/>
        </w:rPr>
        <w:tab/>
      </w:r>
      <w:r w:rsidRPr="00B75AA3">
        <w:rPr>
          <w:rFonts w:ascii="Arial Narrow" w:hAnsi="Arial Narrow" w:cs="Arial"/>
          <w:sz w:val="24"/>
          <w:szCs w:val="24"/>
        </w:rPr>
        <w:tab/>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r w:rsidRPr="00B75AA3">
        <w:rPr>
          <w:rFonts w:ascii="Arial Narrow" w:hAnsi="Arial Narrow" w:cs="Arial"/>
          <w:sz w:val="24"/>
          <w:szCs w:val="24"/>
        </w:rPr>
        <w:t xml:space="preserve"> </w:t>
      </w:r>
    </w:p>
    <w:p w14:paraId="3DC515FA" w14:textId="77777777" w:rsidR="00931A68" w:rsidRPr="00B75AA3" w:rsidRDefault="00931A68" w:rsidP="00931A68">
      <w:pPr>
        <w:pBdr>
          <w:bottom w:val="single" w:sz="4" w:space="1" w:color="auto"/>
        </w:pBdr>
        <w:tabs>
          <w:tab w:val="left" w:pos="284"/>
          <w:tab w:val="left" w:pos="1134"/>
          <w:tab w:val="left" w:pos="5529"/>
          <w:tab w:val="left" w:pos="7797"/>
          <w:tab w:val="left" w:pos="8222"/>
        </w:tabs>
        <w:jc w:val="both"/>
        <w:rPr>
          <w:rFonts w:ascii="Arial Narrow" w:hAnsi="Arial Narrow" w:cs="Arial"/>
          <w:sz w:val="24"/>
          <w:szCs w:val="24"/>
        </w:rPr>
      </w:pPr>
      <w:r w:rsidRPr="00B75AA3">
        <w:rPr>
          <w:rFonts w:ascii="Arial Narrow" w:hAnsi="Arial Narrow" w:cs="Arial"/>
          <w:sz w:val="24"/>
          <w:szCs w:val="24"/>
        </w:rPr>
        <w:t>Totale onorario</w:t>
      </w:r>
      <w:r w:rsidRPr="00B75AA3">
        <w:rPr>
          <w:rFonts w:ascii="Arial Narrow" w:hAnsi="Arial Narrow" w:cs="Arial"/>
          <w:sz w:val="24"/>
          <w:szCs w:val="24"/>
        </w:rPr>
        <w:tab/>
      </w:r>
      <w:r w:rsidRPr="00B75AA3">
        <w:rPr>
          <w:rFonts w:ascii="Arial Narrow" w:hAnsi="Arial Narrow" w:cs="Arial"/>
          <w:sz w:val="24"/>
          <w:szCs w:val="24"/>
        </w:rPr>
        <w:tab/>
        <w:t>€</w:t>
      </w:r>
      <w:r w:rsidRPr="00B75AA3">
        <w:rPr>
          <w:rFonts w:ascii="Arial Narrow" w:hAnsi="Arial Narrow" w:cs="Arial"/>
          <w:i/>
          <w:sz w:val="24"/>
          <w:szCs w:val="24"/>
        </w:rPr>
        <w:t xml:space="preserve"> </w:t>
      </w:r>
      <w:r w:rsidRPr="00B75AA3">
        <w:rPr>
          <w:rFonts w:ascii="Arial Narrow" w:hAnsi="Arial Narrow" w:cs="Arial"/>
          <w:i/>
          <w:sz w:val="24"/>
          <w:szCs w:val="24"/>
        </w:rPr>
        <w:tab/>
      </w:r>
      <w:r w:rsidRPr="00B75AA3">
        <w:rPr>
          <w:rFonts w:ascii="Arial Narrow" w:hAnsi="Arial Narrow" w:cs="Arial"/>
          <w:i/>
          <w:color w:val="0070C0"/>
          <w:sz w:val="24"/>
          <w:szCs w:val="24"/>
        </w:rPr>
        <w:t>0,00</w:t>
      </w:r>
    </w:p>
    <w:p w14:paraId="4CE8E585" w14:textId="77777777" w:rsidR="00931A68" w:rsidRPr="00B75AA3" w:rsidRDefault="00931A68" w:rsidP="00931A68">
      <w:pPr>
        <w:tabs>
          <w:tab w:val="left" w:pos="284"/>
          <w:tab w:val="left" w:pos="1134"/>
          <w:tab w:val="left" w:pos="5529"/>
          <w:tab w:val="left" w:pos="7797"/>
          <w:tab w:val="left" w:pos="8222"/>
        </w:tabs>
        <w:jc w:val="both"/>
        <w:rPr>
          <w:rFonts w:ascii="Arial Narrow" w:hAnsi="Arial Narrow" w:cs="Arial"/>
          <w:sz w:val="24"/>
          <w:szCs w:val="24"/>
        </w:rPr>
      </w:pPr>
      <w:r w:rsidRPr="00B75AA3">
        <w:rPr>
          <w:rFonts w:ascii="Arial Narrow" w:hAnsi="Arial Narrow" w:cs="Arial"/>
          <w:sz w:val="24"/>
          <w:szCs w:val="24"/>
        </w:rPr>
        <w:t>Contributo Ente di previdenza 5%</w:t>
      </w:r>
      <w:r w:rsidRPr="00B75AA3">
        <w:rPr>
          <w:rFonts w:ascii="Arial Narrow" w:hAnsi="Arial Narrow" w:cs="Arial"/>
          <w:sz w:val="24"/>
          <w:szCs w:val="24"/>
        </w:rPr>
        <w:tab/>
      </w:r>
      <w:r w:rsidRPr="00B75AA3">
        <w:rPr>
          <w:rFonts w:ascii="Arial Narrow" w:hAnsi="Arial Narrow" w:cs="Arial"/>
          <w:sz w:val="24"/>
          <w:szCs w:val="24"/>
        </w:rPr>
        <w:tab/>
        <w:t>€</w:t>
      </w:r>
      <w:r w:rsidRPr="00B75AA3">
        <w:rPr>
          <w:rFonts w:ascii="Arial Narrow" w:hAnsi="Arial Narrow" w:cs="Arial"/>
          <w:sz w:val="24"/>
          <w:szCs w:val="24"/>
        </w:rPr>
        <w:tab/>
      </w:r>
      <w:r w:rsidRPr="00B75AA3">
        <w:rPr>
          <w:rFonts w:ascii="Arial Narrow" w:hAnsi="Arial Narrow" w:cs="Arial"/>
          <w:i/>
          <w:color w:val="0070C0"/>
          <w:sz w:val="24"/>
          <w:szCs w:val="24"/>
        </w:rPr>
        <w:t>0,00</w:t>
      </w:r>
    </w:p>
    <w:p w14:paraId="1DBA0705" w14:textId="77777777" w:rsidR="00931A68" w:rsidRPr="00B75AA3" w:rsidRDefault="00931A68" w:rsidP="00931A68">
      <w:pPr>
        <w:pBdr>
          <w:bottom w:val="single" w:sz="4" w:space="1" w:color="auto"/>
        </w:pBdr>
        <w:tabs>
          <w:tab w:val="left" w:pos="284"/>
          <w:tab w:val="left" w:pos="1134"/>
          <w:tab w:val="left" w:pos="5529"/>
          <w:tab w:val="left" w:pos="7797"/>
          <w:tab w:val="left" w:pos="8222"/>
        </w:tabs>
        <w:jc w:val="both"/>
        <w:rPr>
          <w:rFonts w:ascii="Arial Narrow" w:hAnsi="Arial Narrow" w:cs="Arial"/>
          <w:sz w:val="24"/>
          <w:szCs w:val="24"/>
        </w:rPr>
      </w:pPr>
      <w:r w:rsidRPr="00B75AA3">
        <w:rPr>
          <w:rFonts w:ascii="Arial Narrow" w:hAnsi="Arial Narrow" w:cs="Arial"/>
          <w:sz w:val="24"/>
          <w:szCs w:val="24"/>
        </w:rPr>
        <w:t>Totale</w:t>
      </w:r>
      <w:r w:rsidRPr="00B75AA3">
        <w:rPr>
          <w:rFonts w:ascii="Arial Narrow" w:hAnsi="Arial Narrow" w:cs="Arial"/>
          <w:sz w:val="24"/>
          <w:szCs w:val="24"/>
        </w:rPr>
        <w:tab/>
      </w:r>
      <w:r w:rsidRPr="00B75AA3">
        <w:rPr>
          <w:rFonts w:ascii="Arial Narrow" w:hAnsi="Arial Narrow" w:cs="Arial"/>
          <w:sz w:val="24"/>
          <w:szCs w:val="24"/>
        </w:rPr>
        <w:tab/>
      </w:r>
      <w:r w:rsidRPr="00B75AA3">
        <w:rPr>
          <w:rFonts w:ascii="Arial Narrow" w:hAnsi="Arial Narrow" w:cs="Arial"/>
          <w:sz w:val="24"/>
          <w:szCs w:val="24"/>
        </w:rPr>
        <w:tab/>
        <w:t>€</w:t>
      </w:r>
      <w:r w:rsidRPr="00B75AA3">
        <w:rPr>
          <w:rFonts w:ascii="Arial Narrow" w:hAnsi="Arial Narrow" w:cs="Arial"/>
          <w:sz w:val="24"/>
          <w:szCs w:val="24"/>
        </w:rPr>
        <w:tab/>
      </w:r>
      <w:r w:rsidRPr="00B75AA3">
        <w:rPr>
          <w:rFonts w:ascii="Arial Narrow" w:hAnsi="Arial Narrow" w:cs="Arial"/>
          <w:i/>
          <w:color w:val="0070C0"/>
          <w:sz w:val="24"/>
          <w:szCs w:val="24"/>
        </w:rPr>
        <w:t>0,00</w:t>
      </w:r>
    </w:p>
    <w:p w14:paraId="04AC0D48"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in lettere: </w:t>
      </w:r>
      <w:r w:rsidRPr="00B75AA3">
        <w:rPr>
          <w:rFonts w:ascii="Arial Narrow" w:hAnsi="Arial Narrow" w:cs="Arial"/>
          <w:i/>
          <w:color w:val="0070C0"/>
          <w:sz w:val="24"/>
          <w:szCs w:val="24"/>
        </w:rPr>
        <w:t>000000000000000000000000000000</w:t>
      </w:r>
    </w:p>
    <w:p w14:paraId="57863B0D" w14:textId="5E09C802" w:rsidR="00931A68" w:rsidRPr="00B75AA3" w:rsidRDefault="00931A68" w:rsidP="00931A68">
      <w:pPr>
        <w:jc w:val="both"/>
        <w:rPr>
          <w:rFonts w:ascii="Arial Narrow" w:hAnsi="Arial Narrow" w:cs="Arial"/>
          <w:sz w:val="24"/>
          <w:szCs w:val="24"/>
        </w:rPr>
      </w:pPr>
      <w:r w:rsidRPr="00B75AA3">
        <w:rPr>
          <w:rFonts w:ascii="Arial Narrow" w:hAnsi="Arial Narrow" w:cs="Arial"/>
          <w:sz w:val="24"/>
          <w:szCs w:val="24"/>
        </w:rPr>
        <w:t xml:space="preserve">Il compenso professionale sarà soggetto a I.V.A. nell’aliquota di </w:t>
      </w:r>
      <w:r w:rsidR="00E55B78">
        <w:rPr>
          <w:rFonts w:ascii="Arial Narrow" w:hAnsi="Arial Narrow" w:cs="Arial"/>
          <w:sz w:val="24"/>
          <w:szCs w:val="24"/>
        </w:rPr>
        <w:t>Legge</w:t>
      </w:r>
      <w:r w:rsidRPr="00B75AA3">
        <w:rPr>
          <w:rFonts w:ascii="Arial Narrow" w:hAnsi="Arial Narrow" w:cs="Arial"/>
          <w:sz w:val="24"/>
          <w:szCs w:val="24"/>
        </w:rPr>
        <w:t xml:space="preserve"> e a ritenuta d’acconto se il Committente si configura come sostituto d’imposta.</w:t>
      </w:r>
    </w:p>
    <w:p w14:paraId="53944EE4" w14:textId="77777777" w:rsidR="00931A68" w:rsidRPr="00B75AA3" w:rsidRDefault="00931A68" w:rsidP="00931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639"/>
        </w:tabs>
        <w:jc w:val="both"/>
        <w:rPr>
          <w:rFonts w:ascii="Arial Narrow" w:hAnsi="Arial Narrow" w:cs="Arial"/>
          <w:sz w:val="24"/>
          <w:szCs w:val="24"/>
        </w:rPr>
      </w:pPr>
    </w:p>
    <w:p w14:paraId="7BA3739D"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Validità dell’offerta</w:t>
      </w:r>
    </w:p>
    <w:p w14:paraId="489758BA" w14:textId="77777777" w:rsidR="00931A68" w:rsidRPr="00B75AA3" w:rsidRDefault="00931A68" w:rsidP="00931A68">
      <w:pPr>
        <w:tabs>
          <w:tab w:val="left" w:pos="284"/>
          <w:tab w:val="left" w:pos="1134"/>
          <w:tab w:val="left" w:pos="5529"/>
        </w:tabs>
        <w:jc w:val="both"/>
        <w:rPr>
          <w:rFonts w:ascii="Arial Narrow" w:hAnsi="Arial Narrow" w:cs="Arial"/>
          <w:sz w:val="22"/>
          <w:szCs w:val="22"/>
        </w:rPr>
      </w:pPr>
      <w:r w:rsidRPr="00B75AA3">
        <w:rPr>
          <w:rFonts w:ascii="Arial Narrow" w:hAnsi="Arial Narrow" w:cs="Arial"/>
          <w:sz w:val="22"/>
          <w:szCs w:val="22"/>
        </w:rPr>
        <w:t xml:space="preserve">La presente offerta ha validità </w:t>
      </w:r>
      <w:r w:rsidRPr="00B75AA3">
        <w:rPr>
          <w:rFonts w:ascii="Arial Narrow" w:hAnsi="Arial Narrow" w:cs="Arial"/>
          <w:i/>
          <w:color w:val="0070C0"/>
          <w:sz w:val="24"/>
          <w:szCs w:val="24"/>
        </w:rPr>
        <w:t>0000</w:t>
      </w:r>
      <w:r w:rsidRPr="00B75AA3">
        <w:rPr>
          <w:rFonts w:ascii="Arial Narrow" w:hAnsi="Arial Narrow" w:cs="Arial"/>
          <w:sz w:val="24"/>
          <w:szCs w:val="24"/>
        </w:rPr>
        <w:t xml:space="preserve"> </w:t>
      </w:r>
      <w:r w:rsidRPr="00B75AA3">
        <w:rPr>
          <w:rFonts w:ascii="Arial Narrow" w:hAnsi="Arial Narrow" w:cs="Arial"/>
          <w:sz w:val="22"/>
          <w:szCs w:val="22"/>
        </w:rPr>
        <w:t>giorni dalla data di emissione, decorso tale termine o mutate le condizioni di riferimento, l’offerta potrà essere aggiornata.</w:t>
      </w:r>
    </w:p>
    <w:p w14:paraId="7133B9CC" w14:textId="77777777" w:rsidR="00931A68" w:rsidRPr="00B75AA3" w:rsidRDefault="00931A68" w:rsidP="00931A68">
      <w:pPr>
        <w:tabs>
          <w:tab w:val="left" w:pos="284"/>
          <w:tab w:val="left" w:pos="1134"/>
          <w:tab w:val="left" w:pos="5529"/>
        </w:tabs>
        <w:jc w:val="both"/>
        <w:rPr>
          <w:rFonts w:ascii="Arial Narrow" w:hAnsi="Arial Narrow" w:cs="Arial"/>
          <w:sz w:val="22"/>
          <w:szCs w:val="22"/>
        </w:rPr>
      </w:pPr>
      <w:r w:rsidRPr="00B75AA3">
        <w:rPr>
          <w:rFonts w:ascii="Arial Narrow" w:hAnsi="Arial Narrow" w:cs="Arial"/>
          <w:sz w:val="22"/>
          <w:szCs w:val="22"/>
        </w:rPr>
        <w:t>L’onorario è riferito all’affidamento dell’incarico nella sua forma complessiva. Per prestazioni parziali il Professionista si riserva di riformulare la proposta.</w:t>
      </w:r>
    </w:p>
    <w:p w14:paraId="686BCC54" w14:textId="77777777" w:rsidR="00931A68" w:rsidRPr="00B75AA3" w:rsidRDefault="00931A68" w:rsidP="00931A68">
      <w:pPr>
        <w:tabs>
          <w:tab w:val="left" w:pos="284"/>
          <w:tab w:val="left" w:pos="1134"/>
          <w:tab w:val="left" w:pos="5529"/>
        </w:tabs>
        <w:jc w:val="both"/>
        <w:rPr>
          <w:rFonts w:ascii="Arial Narrow" w:hAnsi="Arial Narrow" w:cs="Arial"/>
          <w:sz w:val="22"/>
          <w:szCs w:val="22"/>
        </w:rPr>
      </w:pPr>
      <w:r w:rsidRPr="00B75AA3">
        <w:rPr>
          <w:rFonts w:ascii="Arial Narrow" w:hAnsi="Arial Narrow" w:cs="Arial"/>
          <w:sz w:val="22"/>
          <w:szCs w:val="22"/>
        </w:rPr>
        <w:t>Si precisa che il presente preventivo è formulato in relazioni alle circostanze prevedibili e alle informazioni fornite dal Cliente.</w:t>
      </w:r>
    </w:p>
    <w:p w14:paraId="0A8AB139" w14:textId="77777777" w:rsidR="00931A68" w:rsidRPr="00B75AA3" w:rsidRDefault="00931A68" w:rsidP="00931A68">
      <w:pPr>
        <w:tabs>
          <w:tab w:val="left" w:pos="284"/>
          <w:tab w:val="left" w:pos="1134"/>
          <w:tab w:val="left" w:pos="5529"/>
        </w:tabs>
        <w:jc w:val="both"/>
        <w:rPr>
          <w:rFonts w:ascii="Arial Narrow" w:hAnsi="Arial Narrow" w:cs="Arial"/>
          <w:sz w:val="22"/>
          <w:szCs w:val="22"/>
        </w:rPr>
      </w:pPr>
      <w:r w:rsidRPr="00B75AA3">
        <w:rPr>
          <w:rFonts w:ascii="Arial Narrow" w:hAnsi="Arial Narrow" w:cs="Arial"/>
          <w:sz w:val="22"/>
          <w:szCs w:val="22"/>
        </w:rPr>
        <w:t>Il Professionista esprime quindi riserva di variazione in aumento o in diminuzione degli importi esposti al precedente punto 4), in relazione alle circostanze non attualmente prevedibili, previa tempestiva informazione al Cliente, da parte del Professionista, che verrà resa esclusivamente in forma scritta.</w:t>
      </w:r>
    </w:p>
    <w:p w14:paraId="05BD911B"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p>
    <w:p w14:paraId="54747187"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Termini temporali di evasione dell’incarico</w:t>
      </w:r>
    </w:p>
    <w:p w14:paraId="12343524"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Il Professionista provvederà all’evasione dell’incarico conferitogli dal Cliente entro </w:t>
      </w:r>
      <w:r w:rsidRPr="00B75AA3">
        <w:rPr>
          <w:rFonts w:ascii="Arial Narrow" w:hAnsi="Arial Narrow" w:cs="Arial"/>
          <w:i/>
          <w:color w:val="0070C0"/>
          <w:sz w:val="24"/>
          <w:szCs w:val="24"/>
        </w:rPr>
        <w:t>0000</w:t>
      </w:r>
      <w:r w:rsidRPr="00B75AA3">
        <w:rPr>
          <w:rFonts w:ascii="Arial Narrow" w:hAnsi="Arial Narrow" w:cs="Arial"/>
          <w:sz w:val="24"/>
          <w:szCs w:val="24"/>
        </w:rPr>
        <w:t xml:space="preserve"> giorni solari consecutivi dalla data di conferimento dell’incarico.</w:t>
      </w:r>
    </w:p>
    <w:p w14:paraId="77E76B89" w14:textId="77777777" w:rsidR="00931A68" w:rsidRPr="00B75AA3" w:rsidRDefault="00931A68" w:rsidP="00931A68">
      <w:pPr>
        <w:tabs>
          <w:tab w:val="left" w:pos="284"/>
          <w:tab w:val="left" w:pos="1134"/>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t>oppure</w:t>
      </w:r>
    </w:p>
    <w:p w14:paraId="04154F39"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Il Professionista provvederà all’evasione dell’incarico conferitogli dal Cliente entro </w:t>
      </w:r>
      <w:r w:rsidRPr="00B75AA3">
        <w:rPr>
          <w:rFonts w:ascii="Arial Narrow" w:hAnsi="Arial Narrow" w:cs="Arial"/>
          <w:i/>
          <w:color w:val="0070C0"/>
          <w:sz w:val="24"/>
          <w:szCs w:val="24"/>
        </w:rPr>
        <w:t>0000</w:t>
      </w:r>
      <w:r w:rsidRPr="00B75AA3">
        <w:rPr>
          <w:rFonts w:ascii="Arial Narrow" w:hAnsi="Arial Narrow" w:cs="Arial"/>
          <w:sz w:val="24"/>
          <w:szCs w:val="24"/>
        </w:rPr>
        <w:t xml:space="preserve"> giorni solari consecutivi dalla data di consegna, da parte del Cliente, della seguente documentazione:</w:t>
      </w:r>
    </w:p>
    <w:p w14:paraId="408CF946" w14:textId="77777777" w:rsidR="00931A68" w:rsidRPr="00B75AA3" w:rsidRDefault="00931A68" w:rsidP="00931A68">
      <w:pPr>
        <w:pStyle w:val="Paragrafoelenco"/>
        <w:numPr>
          <w:ilvl w:val="0"/>
          <w:numId w:val="35"/>
        </w:numPr>
        <w:tabs>
          <w:tab w:val="left" w:pos="284"/>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w:t>
      </w:r>
    </w:p>
    <w:p w14:paraId="7B43DBC7" w14:textId="77777777" w:rsidR="00931A68" w:rsidRPr="00B75AA3" w:rsidRDefault="00931A68" w:rsidP="00931A68">
      <w:pPr>
        <w:pStyle w:val="Paragrafoelenco"/>
        <w:numPr>
          <w:ilvl w:val="0"/>
          <w:numId w:val="35"/>
        </w:numPr>
        <w:tabs>
          <w:tab w:val="left" w:pos="284"/>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w:t>
      </w:r>
    </w:p>
    <w:p w14:paraId="755349F7" w14:textId="77777777" w:rsidR="00931A68" w:rsidRPr="00B75AA3" w:rsidRDefault="00931A68" w:rsidP="00931A68">
      <w:pPr>
        <w:pStyle w:val="Paragrafoelenco"/>
        <w:numPr>
          <w:ilvl w:val="0"/>
          <w:numId w:val="35"/>
        </w:numPr>
        <w:tabs>
          <w:tab w:val="left" w:pos="284"/>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w:t>
      </w:r>
    </w:p>
    <w:p w14:paraId="17497F7F" w14:textId="77777777" w:rsidR="00931A68" w:rsidRPr="00B75AA3" w:rsidRDefault="00931A68" w:rsidP="00931A68">
      <w:pPr>
        <w:pStyle w:val="Paragrafoelenco"/>
        <w:numPr>
          <w:ilvl w:val="0"/>
          <w:numId w:val="35"/>
        </w:numPr>
        <w:tabs>
          <w:tab w:val="left" w:pos="284"/>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w:t>
      </w:r>
    </w:p>
    <w:p w14:paraId="79ACDADD" w14:textId="77777777" w:rsidR="00931A68" w:rsidRPr="00B75AA3" w:rsidRDefault="00931A68" w:rsidP="00931A68">
      <w:pPr>
        <w:pStyle w:val="Paragrafoelenco"/>
        <w:numPr>
          <w:ilvl w:val="0"/>
          <w:numId w:val="35"/>
        </w:numPr>
        <w:tabs>
          <w:tab w:val="left" w:pos="284"/>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w:t>
      </w:r>
    </w:p>
    <w:p w14:paraId="7755452C"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Eventuali possibili ritardi nell’evasione dell’incarico verranno comunicati e motivati tempestivamente dal Professionista al Cliente in forma scritta.</w:t>
      </w:r>
    </w:p>
    <w:p w14:paraId="1D4B909D"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p>
    <w:p w14:paraId="76F7929A"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Titoli e specializzazioni possedute dal Professionista:</w:t>
      </w:r>
    </w:p>
    <w:p w14:paraId="12C0074C"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Il Professionista comunica al Cliente i propri titoli e specializzazioni:</w:t>
      </w:r>
    </w:p>
    <w:p w14:paraId="6BE4B112" w14:textId="77777777" w:rsidR="00931A68" w:rsidRPr="00B75AA3" w:rsidRDefault="00931A68" w:rsidP="00931A68">
      <w:pPr>
        <w:tabs>
          <w:tab w:val="left" w:pos="284"/>
          <w:tab w:val="left" w:pos="1985"/>
          <w:tab w:val="left" w:pos="5529"/>
        </w:tabs>
        <w:jc w:val="both"/>
        <w:rPr>
          <w:rFonts w:ascii="Arial Narrow" w:hAnsi="Arial Narrow" w:cs="Arial"/>
          <w:sz w:val="24"/>
          <w:szCs w:val="24"/>
        </w:rPr>
      </w:pPr>
      <w:r w:rsidRPr="00B75AA3">
        <w:rPr>
          <w:rFonts w:ascii="Arial Narrow" w:hAnsi="Arial Narrow" w:cs="Arial"/>
          <w:sz w:val="24"/>
          <w:szCs w:val="24"/>
        </w:rPr>
        <w:t>Titolo:</w:t>
      </w:r>
      <w:r w:rsidRPr="00B75AA3">
        <w:rPr>
          <w:rFonts w:ascii="Arial Narrow" w:hAnsi="Arial Narrow" w:cs="Arial"/>
          <w:sz w:val="24"/>
          <w:szCs w:val="24"/>
        </w:rPr>
        <w:tab/>
        <w:t>Perito Industriale</w:t>
      </w:r>
    </w:p>
    <w:p w14:paraId="3F69DDCD" w14:textId="1DF31ECC" w:rsidR="00931A68" w:rsidRPr="00B75AA3" w:rsidRDefault="00931A68" w:rsidP="00931A68">
      <w:pPr>
        <w:tabs>
          <w:tab w:val="left" w:pos="284"/>
          <w:tab w:val="left" w:pos="1985"/>
          <w:tab w:val="left" w:pos="5529"/>
        </w:tabs>
        <w:ind w:left="1985"/>
        <w:jc w:val="both"/>
        <w:rPr>
          <w:rFonts w:ascii="Arial Narrow" w:hAnsi="Arial Narrow" w:cs="Arial"/>
          <w:sz w:val="24"/>
          <w:szCs w:val="24"/>
        </w:rPr>
      </w:pPr>
      <w:r w:rsidRPr="00B75AA3">
        <w:rPr>
          <w:rFonts w:ascii="Arial Narrow" w:hAnsi="Arial Narrow" w:cs="Arial"/>
          <w:sz w:val="24"/>
          <w:szCs w:val="24"/>
        </w:rPr>
        <w:t xml:space="preserve">Iscrizione Albo </w:t>
      </w:r>
      <w:r w:rsidR="002C0B70">
        <w:rPr>
          <w:rFonts w:ascii="Arial Narrow" w:hAnsi="Arial Narrow" w:cs="Arial"/>
          <w:sz w:val="24"/>
          <w:szCs w:val="24"/>
        </w:rPr>
        <w:t>Ordine</w:t>
      </w:r>
      <w:r w:rsidRPr="00B75AA3">
        <w:rPr>
          <w:rFonts w:ascii="Arial Narrow" w:hAnsi="Arial Narrow" w:cs="Arial"/>
          <w:sz w:val="24"/>
          <w:szCs w:val="24"/>
        </w:rPr>
        <w:t xml:space="preserve"> Periti Industriali e Periti Industriali Laureati delle provincie di Milano e Lodi n. </w:t>
      </w:r>
      <w:r w:rsidRPr="00B75AA3">
        <w:rPr>
          <w:rFonts w:ascii="Arial Narrow" w:hAnsi="Arial Narrow" w:cs="Arial"/>
          <w:i/>
          <w:color w:val="0070C0"/>
          <w:sz w:val="24"/>
          <w:szCs w:val="24"/>
        </w:rPr>
        <w:t>0000</w:t>
      </w:r>
      <w:r w:rsidRPr="00B75AA3">
        <w:rPr>
          <w:rFonts w:ascii="Arial Narrow" w:hAnsi="Arial Narrow" w:cs="Arial"/>
          <w:sz w:val="24"/>
          <w:szCs w:val="24"/>
        </w:rPr>
        <w:t xml:space="preserve"> del </w:t>
      </w:r>
      <w:r w:rsidRPr="00B75AA3">
        <w:rPr>
          <w:rFonts w:ascii="Arial Narrow" w:hAnsi="Arial Narrow" w:cs="Arial"/>
          <w:i/>
          <w:color w:val="0070C0"/>
          <w:sz w:val="24"/>
          <w:szCs w:val="24"/>
        </w:rPr>
        <w:t>00/00/0000</w:t>
      </w:r>
      <w:r w:rsidRPr="00B75AA3">
        <w:rPr>
          <w:rFonts w:ascii="Arial Narrow" w:hAnsi="Arial Narrow" w:cs="Arial"/>
          <w:sz w:val="24"/>
          <w:szCs w:val="24"/>
        </w:rPr>
        <w:t>.</w:t>
      </w:r>
    </w:p>
    <w:p w14:paraId="5B6EC86E" w14:textId="77777777" w:rsidR="00931A68" w:rsidRPr="00B75AA3" w:rsidRDefault="00931A68" w:rsidP="00931A68">
      <w:pPr>
        <w:tabs>
          <w:tab w:val="left" w:pos="284"/>
          <w:tab w:val="left" w:pos="1985"/>
          <w:tab w:val="left" w:pos="5529"/>
        </w:tabs>
        <w:jc w:val="both"/>
        <w:rPr>
          <w:rFonts w:ascii="Arial Narrow" w:hAnsi="Arial Narrow" w:cs="Arial"/>
          <w:sz w:val="24"/>
          <w:szCs w:val="24"/>
        </w:rPr>
      </w:pPr>
      <w:r w:rsidRPr="00B75AA3">
        <w:rPr>
          <w:rFonts w:ascii="Arial Narrow" w:hAnsi="Arial Narrow" w:cs="Arial"/>
          <w:sz w:val="24"/>
          <w:szCs w:val="24"/>
        </w:rPr>
        <w:t xml:space="preserve">Specializzazione: </w:t>
      </w:r>
      <w:r w:rsidRPr="00B75AA3">
        <w:rPr>
          <w:rFonts w:ascii="Arial Narrow" w:hAnsi="Arial Narrow" w:cs="Arial"/>
          <w:sz w:val="24"/>
          <w:szCs w:val="24"/>
        </w:rPr>
        <w:tab/>
      </w:r>
      <w:r w:rsidRPr="00B75AA3">
        <w:rPr>
          <w:rFonts w:ascii="Arial Narrow" w:hAnsi="Arial Narrow" w:cs="Arial"/>
          <w:i/>
          <w:color w:val="0070C0"/>
          <w:sz w:val="24"/>
          <w:szCs w:val="24"/>
        </w:rPr>
        <w:t>000000000000000</w:t>
      </w:r>
    </w:p>
    <w:p w14:paraId="440BFE53" w14:textId="77777777" w:rsidR="00931A68" w:rsidRPr="00B75AA3" w:rsidRDefault="00931A68" w:rsidP="00931A68">
      <w:pPr>
        <w:tabs>
          <w:tab w:val="left" w:pos="284"/>
          <w:tab w:val="left" w:pos="1985"/>
          <w:tab w:val="left" w:pos="5529"/>
        </w:tabs>
        <w:jc w:val="both"/>
        <w:rPr>
          <w:rFonts w:ascii="Arial Narrow" w:hAnsi="Arial Narrow" w:cs="Arial"/>
          <w:i/>
          <w:color w:val="0070C0"/>
          <w:sz w:val="24"/>
          <w:szCs w:val="24"/>
        </w:rPr>
      </w:pPr>
      <w:r w:rsidRPr="00B75AA3">
        <w:rPr>
          <w:rFonts w:ascii="Arial Narrow" w:hAnsi="Arial Narrow" w:cs="Arial"/>
          <w:sz w:val="24"/>
          <w:szCs w:val="24"/>
        </w:rPr>
        <w:t>Abilitazione:</w:t>
      </w:r>
      <w:r w:rsidRPr="00B75AA3">
        <w:rPr>
          <w:rFonts w:ascii="Arial Narrow" w:hAnsi="Arial Narrow" w:cs="Arial"/>
          <w:sz w:val="24"/>
          <w:szCs w:val="24"/>
        </w:rPr>
        <w:tab/>
      </w:r>
      <w:r w:rsidRPr="00B75AA3">
        <w:rPr>
          <w:rFonts w:ascii="Arial Narrow" w:hAnsi="Arial Narrow" w:cs="Arial"/>
          <w:i/>
          <w:color w:val="0070C0"/>
          <w:sz w:val="24"/>
          <w:szCs w:val="24"/>
        </w:rPr>
        <w:t>Prevenzione incendi</w:t>
      </w:r>
    </w:p>
    <w:p w14:paraId="1B28923E" w14:textId="77777777" w:rsidR="00931A68" w:rsidRPr="00B75AA3" w:rsidRDefault="00931A68" w:rsidP="00931A68">
      <w:pPr>
        <w:tabs>
          <w:tab w:val="left" w:pos="284"/>
          <w:tab w:val="left" w:pos="1985"/>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lastRenderedPageBreak/>
        <w:tab/>
      </w:r>
      <w:r w:rsidRPr="00B75AA3">
        <w:rPr>
          <w:rFonts w:ascii="Arial Narrow" w:hAnsi="Arial Narrow" w:cs="Arial"/>
          <w:i/>
          <w:color w:val="0070C0"/>
          <w:sz w:val="24"/>
          <w:szCs w:val="24"/>
        </w:rPr>
        <w:tab/>
        <w:t xml:space="preserve">Iscrizione elenchi Ministero dell’Interno D.Lgs. 136/09 </w:t>
      </w:r>
    </w:p>
    <w:p w14:paraId="7E7F1110" w14:textId="77777777" w:rsidR="00931A68" w:rsidRPr="00B75AA3" w:rsidRDefault="00931A68" w:rsidP="00931A68">
      <w:pPr>
        <w:tabs>
          <w:tab w:val="left" w:pos="284"/>
          <w:tab w:val="left" w:pos="1985"/>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tab/>
      </w:r>
      <w:r w:rsidRPr="00B75AA3">
        <w:rPr>
          <w:rFonts w:ascii="Arial Narrow" w:hAnsi="Arial Narrow" w:cs="Arial"/>
          <w:i/>
          <w:color w:val="0070C0"/>
          <w:sz w:val="24"/>
          <w:szCs w:val="24"/>
        </w:rPr>
        <w:tab/>
        <w:t xml:space="preserve">n. MI-0000-P-0000  </w:t>
      </w:r>
    </w:p>
    <w:p w14:paraId="6BBE8A05" w14:textId="77777777" w:rsidR="00931A68" w:rsidRPr="00B75AA3" w:rsidRDefault="00931A68" w:rsidP="00931A68">
      <w:pPr>
        <w:jc w:val="both"/>
        <w:rPr>
          <w:rFonts w:ascii="Arial Narrow" w:hAnsi="Arial Narrow" w:cs="Arial"/>
          <w:sz w:val="24"/>
          <w:szCs w:val="24"/>
        </w:rPr>
      </w:pPr>
    </w:p>
    <w:p w14:paraId="07C1E1B9"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Esclusioni</w:t>
      </w:r>
    </w:p>
    <w:p w14:paraId="33FD2C15"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Le prestazioni professionali di cui al precedente punto 3) ed i relativi compensi di cui al precedente punto 4), escludono:</w:t>
      </w:r>
    </w:p>
    <w:p w14:paraId="1290EC1C"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5CBEB6C7"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1B76CA82"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3743AB61"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3A126D06"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sz w:val="24"/>
          <w:szCs w:val="24"/>
        </w:rPr>
      </w:pPr>
      <w:r w:rsidRPr="00B75AA3">
        <w:rPr>
          <w:rFonts w:ascii="Arial Narrow" w:hAnsi="Arial Narrow" w:cs="Arial"/>
          <w:i/>
          <w:color w:val="0070C0"/>
          <w:sz w:val="24"/>
          <w:szCs w:val="24"/>
        </w:rPr>
        <w:t>0000000000000</w:t>
      </w:r>
    </w:p>
    <w:p w14:paraId="6FED4F47"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t>Tributi Comando Provinciale Vigili del Fuoco ipotizzabili in € 0000,00</w:t>
      </w:r>
    </w:p>
    <w:p w14:paraId="7E07374C" w14:textId="77777777" w:rsidR="00931A68" w:rsidRPr="00B75AA3" w:rsidRDefault="00931A68" w:rsidP="00931A68">
      <w:pPr>
        <w:pStyle w:val="Paragrafoelenco"/>
        <w:numPr>
          <w:ilvl w:val="0"/>
          <w:numId w:val="19"/>
        </w:numPr>
        <w:tabs>
          <w:tab w:val="left" w:pos="1134"/>
          <w:tab w:val="left" w:pos="5529"/>
        </w:tabs>
        <w:jc w:val="both"/>
        <w:rPr>
          <w:rFonts w:ascii="Arial Narrow" w:hAnsi="Arial Narrow" w:cs="Arial"/>
          <w:i/>
          <w:color w:val="0070C0"/>
          <w:sz w:val="24"/>
          <w:szCs w:val="24"/>
        </w:rPr>
      </w:pPr>
      <w:r w:rsidRPr="00B75AA3">
        <w:rPr>
          <w:rFonts w:ascii="Arial Narrow" w:hAnsi="Arial Narrow" w:cs="Arial"/>
          <w:i/>
          <w:color w:val="0070C0"/>
          <w:sz w:val="24"/>
          <w:szCs w:val="24"/>
        </w:rPr>
        <w:t>Tributi ………………………………………….. ipotizzabili in € 0000,00</w:t>
      </w:r>
    </w:p>
    <w:p w14:paraId="75E15D03"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che sono quindi a cura e spesa del Cliente.</w:t>
      </w:r>
    </w:p>
    <w:p w14:paraId="61BA2669" w14:textId="77777777" w:rsidR="00931A68" w:rsidRPr="00B75AA3" w:rsidRDefault="00931A68" w:rsidP="00931A68">
      <w:pPr>
        <w:jc w:val="both"/>
        <w:rPr>
          <w:rFonts w:ascii="Arial Narrow" w:hAnsi="Arial Narrow" w:cs="Arial"/>
          <w:sz w:val="24"/>
          <w:szCs w:val="24"/>
        </w:rPr>
      </w:pPr>
    </w:p>
    <w:p w14:paraId="3D6080C2"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Termini di pagamento</w:t>
      </w:r>
    </w:p>
    <w:p w14:paraId="3A385A8F"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Il compenso di cui al precedente punto 4) verrà così corrisposto dal Cliente al Professionista:</w:t>
      </w:r>
    </w:p>
    <w:p w14:paraId="1EF6EFC0" w14:textId="77777777" w:rsidR="00931A68" w:rsidRPr="00B75AA3" w:rsidRDefault="00931A68" w:rsidP="00931A68">
      <w:pPr>
        <w:pStyle w:val="Paragrafoelenco"/>
        <w:numPr>
          <w:ilvl w:val="0"/>
          <w:numId w:val="20"/>
        </w:num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 </w:t>
      </w:r>
      <w:r w:rsidRPr="00B75AA3">
        <w:rPr>
          <w:rFonts w:ascii="Arial Narrow" w:hAnsi="Arial Narrow" w:cs="Arial"/>
          <w:i/>
          <w:color w:val="0070C0"/>
          <w:sz w:val="24"/>
          <w:szCs w:val="24"/>
        </w:rPr>
        <w:t>0000,00</w:t>
      </w:r>
      <w:r w:rsidRPr="00B75AA3">
        <w:rPr>
          <w:rFonts w:ascii="Arial Narrow" w:hAnsi="Arial Narrow" w:cs="Arial"/>
          <w:sz w:val="24"/>
          <w:szCs w:val="24"/>
        </w:rPr>
        <w:t xml:space="preserve"> al momento della sottoscrizione dell’incarico professionale</w:t>
      </w:r>
    </w:p>
    <w:p w14:paraId="02585D63" w14:textId="77777777" w:rsidR="00931A68" w:rsidRPr="00B75AA3" w:rsidRDefault="00931A68" w:rsidP="00931A68">
      <w:pPr>
        <w:pStyle w:val="Paragrafoelenco"/>
        <w:numPr>
          <w:ilvl w:val="0"/>
          <w:numId w:val="20"/>
        </w:num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 </w:t>
      </w:r>
      <w:r w:rsidRPr="00B75AA3">
        <w:rPr>
          <w:rFonts w:ascii="Arial Narrow" w:hAnsi="Arial Narrow" w:cs="Arial"/>
          <w:i/>
          <w:color w:val="0070C0"/>
          <w:sz w:val="24"/>
          <w:szCs w:val="24"/>
        </w:rPr>
        <w:t>0000,00</w:t>
      </w:r>
    </w:p>
    <w:p w14:paraId="13036121" w14:textId="77777777" w:rsidR="00931A68" w:rsidRPr="00B75AA3" w:rsidRDefault="00931A68" w:rsidP="00931A68">
      <w:pPr>
        <w:pStyle w:val="Paragrafoelenco"/>
        <w:numPr>
          <w:ilvl w:val="0"/>
          <w:numId w:val="20"/>
        </w:num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 </w:t>
      </w:r>
      <w:r w:rsidRPr="00B75AA3">
        <w:rPr>
          <w:rFonts w:ascii="Arial Narrow" w:hAnsi="Arial Narrow" w:cs="Arial"/>
          <w:i/>
          <w:color w:val="0070C0"/>
          <w:sz w:val="24"/>
          <w:szCs w:val="24"/>
        </w:rPr>
        <w:t>0000,00</w:t>
      </w:r>
      <w:r w:rsidRPr="00B75AA3">
        <w:rPr>
          <w:rFonts w:ascii="Arial Narrow" w:hAnsi="Arial Narrow" w:cs="Arial"/>
          <w:sz w:val="24"/>
          <w:szCs w:val="24"/>
        </w:rPr>
        <w:t xml:space="preserve"> </w:t>
      </w:r>
    </w:p>
    <w:p w14:paraId="03B1F162" w14:textId="77777777" w:rsidR="00931A68" w:rsidRPr="00B75AA3" w:rsidRDefault="00931A68" w:rsidP="00931A68">
      <w:pPr>
        <w:pStyle w:val="Paragrafoelenco"/>
        <w:numPr>
          <w:ilvl w:val="0"/>
          <w:numId w:val="20"/>
        </w:num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saldo a conclusione dell’incarico</w:t>
      </w:r>
    </w:p>
    <w:p w14:paraId="5C85DE2B"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I pagamenti verranno corrisposti dal Cliente al Professionista su presentazione di avviso di parcella.</w:t>
      </w:r>
    </w:p>
    <w:p w14:paraId="16A8FFD9"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La fattura valida ai fini fiscali verrà emessa dal Professionista all’incasso del corrispettivo.</w:t>
      </w:r>
    </w:p>
    <w:p w14:paraId="6C6BF4B5" w14:textId="29423E15"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L’eventuale ritardato pagamento della parcella oltre i termini di </w:t>
      </w:r>
      <w:r w:rsidR="00E55B78">
        <w:rPr>
          <w:rFonts w:ascii="Arial Narrow" w:hAnsi="Arial Narrow" w:cs="Arial"/>
          <w:sz w:val="24"/>
          <w:szCs w:val="24"/>
        </w:rPr>
        <w:t>Legge</w:t>
      </w:r>
      <w:r w:rsidRPr="00B75AA3">
        <w:rPr>
          <w:rFonts w:ascii="Arial Narrow" w:hAnsi="Arial Narrow" w:cs="Arial"/>
          <w:sz w:val="24"/>
          <w:szCs w:val="24"/>
        </w:rPr>
        <w:t>, comporterà il pagamento, degli interessi legali e della rivalutazione monetaria ai sensi dell’art. 1224 comma 2° c.c., ovvero, ove ne ricorrano i presupposti, il pagamento degli interessi moratori di cui al Dlgs 231/2002 e successive modifiche ed integrazioni.</w:t>
      </w:r>
    </w:p>
    <w:p w14:paraId="0497AB89"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p>
    <w:p w14:paraId="499C49E9"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Conferimento dell’incarico</w:t>
      </w:r>
    </w:p>
    <w:p w14:paraId="0BCC50C1" w14:textId="1D33A9AB"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Con l’accettazione del presente preventivo-proposta, e salvo diversa comunicazione scritta del Professionista, si intenderà conferito l’incarico al Professionista medesimo per l’esecuzione delle prestazioni come indicate al punto 3 della presente </w:t>
      </w:r>
      <w:r w:rsidR="00454D2B" w:rsidRPr="00B75AA3">
        <w:rPr>
          <w:rFonts w:ascii="Arial Narrow" w:hAnsi="Arial Narrow" w:cs="Arial"/>
          <w:sz w:val="24"/>
          <w:szCs w:val="24"/>
        </w:rPr>
        <w:t>scrittura.</w:t>
      </w:r>
    </w:p>
    <w:p w14:paraId="3842BF2D" w14:textId="770F2D06"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Il presente rapporto professionale sarà regolato, salvo diversa pattuizione scritta, dalle norme di cui alla </w:t>
      </w:r>
      <w:r w:rsidR="00E55B78">
        <w:rPr>
          <w:rFonts w:ascii="Arial Narrow" w:hAnsi="Arial Narrow" w:cs="Arial"/>
          <w:sz w:val="24"/>
          <w:szCs w:val="24"/>
        </w:rPr>
        <w:t>Legge</w:t>
      </w:r>
      <w:r w:rsidRPr="00B75AA3">
        <w:rPr>
          <w:rFonts w:ascii="Arial Narrow" w:hAnsi="Arial Narrow" w:cs="Arial"/>
          <w:sz w:val="24"/>
          <w:szCs w:val="24"/>
        </w:rPr>
        <w:t xml:space="preserve"> 22 maggio 2017, n. 81 e, in quanto applicabile, dall’art. 13 bis della </w:t>
      </w:r>
      <w:r w:rsidR="00E55B78">
        <w:rPr>
          <w:rFonts w:ascii="Arial Narrow" w:hAnsi="Arial Narrow" w:cs="Arial"/>
          <w:sz w:val="24"/>
          <w:szCs w:val="24"/>
        </w:rPr>
        <w:t>Legge</w:t>
      </w:r>
      <w:r w:rsidRPr="00B75AA3">
        <w:rPr>
          <w:rFonts w:ascii="Arial Narrow" w:hAnsi="Arial Narrow" w:cs="Arial"/>
          <w:sz w:val="24"/>
          <w:szCs w:val="24"/>
        </w:rPr>
        <w:t xml:space="preserve"> 31 dicembre 2012 n. 247.</w:t>
      </w:r>
    </w:p>
    <w:p w14:paraId="73ACEAA0"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In ogni caso è fatta salva la facoltà delle parti di previamente specificare, in termini più dettagliati, in un disciplinare di incarico le condizioni del rapporto professionale.</w:t>
      </w:r>
    </w:p>
    <w:p w14:paraId="4BB1EEB1"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Revoca dell’incarico</w:t>
      </w:r>
    </w:p>
    <w:p w14:paraId="041ECBCE" w14:textId="77777777" w:rsidR="00931A68" w:rsidRPr="00B75AA3" w:rsidRDefault="00931A68"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Il Cliente ha la facoltà di revocare l’incarico conferito al Professionista dandogliene comunicazione tempestiva in forma scritta, dettagliandone le motivazioni.</w:t>
      </w:r>
    </w:p>
    <w:p w14:paraId="2C7D4699" w14:textId="77777777" w:rsidR="00931A68" w:rsidRPr="00B75AA3" w:rsidRDefault="00931A68"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 xml:space="preserve">In tale evenienza il Cliente riconoscerà al Professionista un importo pari al compenso delle prestazioni professionali svolte sino al momento della revoca, più le relative spese, </w:t>
      </w:r>
      <w:r w:rsidRPr="00B75AA3">
        <w:rPr>
          <w:rFonts w:ascii="Arial Narrow" w:hAnsi="Arial Narrow" w:cs="Arial"/>
          <w:color w:val="0070C0"/>
          <w:sz w:val="24"/>
          <w:szCs w:val="24"/>
        </w:rPr>
        <w:t>oltre al 00 % dell’ammontare complessivo delle prestazioni professionali di cui al punto 4), a titolo di indennizzo.</w:t>
      </w:r>
    </w:p>
    <w:p w14:paraId="5D0A2E3A" w14:textId="77777777" w:rsidR="00931A68" w:rsidRPr="00B75AA3" w:rsidRDefault="00931A68"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 xml:space="preserve">L’importo complessivo così determinato, </w:t>
      </w:r>
      <w:r w:rsidRPr="00B75AA3">
        <w:rPr>
          <w:rFonts w:ascii="Arial Narrow" w:hAnsi="Arial Narrow" w:cs="Arial"/>
          <w:b/>
          <w:sz w:val="24"/>
          <w:szCs w:val="24"/>
          <w:u w:val="single"/>
        </w:rPr>
        <w:t>non potrà comunque essere maggiore</w:t>
      </w:r>
      <w:r w:rsidRPr="00B75AA3">
        <w:rPr>
          <w:rFonts w:ascii="Arial Narrow" w:hAnsi="Arial Narrow" w:cs="Arial"/>
          <w:sz w:val="24"/>
          <w:szCs w:val="24"/>
        </w:rPr>
        <w:t xml:space="preserve"> dell’importo complessivo delle prestazioni professionali affidategli, così come determinato al precedente punto 4), così come eventualmente corretto ai sensi del precedente punto 5).</w:t>
      </w:r>
    </w:p>
    <w:p w14:paraId="6A9C4E52" w14:textId="77777777" w:rsidR="00931A68" w:rsidRPr="00B75AA3" w:rsidRDefault="00931A68"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Il Professionista può recedere dal presente contratto per giusta causa.</w:t>
      </w:r>
    </w:p>
    <w:p w14:paraId="0975852C" w14:textId="77777777" w:rsidR="00931A68" w:rsidRPr="00B75AA3" w:rsidRDefault="00931A68"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In tale circostanza il Professionista ha diritto alla liquidazione del compenso per l’opera professionale svolta ed al rimborso delle spese sostenute.</w:t>
      </w:r>
    </w:p>
    <w:p w14:paraId="7C82933E" w14:textId="77777777" w:rsidR="00931A68" w:rsidRPr="00B75AA3" w:rsidRDefault="00931A68" w:rsidP="00931A68">
      <w:pPr>
        <w:tabs>
          <w:tab w:val="left" w:pos="1134"/>
          <w:tab w:val="left" w:pos="5670"/>
        </w:tabs>
        <w:jc w:val="both"/>
        <w:rPr>
          <w:rFonts w:ascii="Arial Narrow" w:hAnsi="Arial Narrow" w:cs="Arial"/>
          <w:sz w:val="24"/>
          <w:szCs w:val="24"/>
        </w:rPr>
      </w:pPr>
    </w:p>
    <w:p w14:paraId="38579C72"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Clausola risolutiva espressa</w:t>
      </w:r>
    </w:p>
    <w:p w14:paraId="1419A30C" w14:textId="77777777" w:rsidR="00931A68" w:rsidRPr="00B75AA3" w:rsidRDefault="00931A68"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 xml:space="preserve">Con riferimento al precedente articolo 9), qualora il ritardo dei pagamenti si protragga oltre il termine pattuito, il Professionista, ai sensi dell'art. 1456 c.c., ha facoltà di risolvere il presente contratto comunicando al </w:t>
      </w:r>
      <w:r w:rsidRPr="00B75AA3">
        <w:rPr>
          <w:rFonts w:ascii="Arial Narrow" w:hAnsi="Arial Narrow" w:cs="Arial"/>
          <w:sz w:val="24"/>
          <w:szCs w:val="24"/>
        </w:rPr>
        <w:lastRenderedPageBreak/>
        <w:t>Committente la propria volontà di avvalersi della presente clausola con riserva di ulteriori azioni.</w:t>
      </w:r>
    </w:p>
    <w:p w14:paraId="3690D0D6" w14:textId="251D5C17" w:rsidR="00931A68" w:rsidRPr="00B75AA3" w:rsidRDefault="00BE5DE5" w:rsidP="00931A68">
      <w:pPr>
        <w:tabs>
          <w:tab w:val="left" w:pos="1134"/>
          <w:tab w:val="left" w:pos="5670"/>
        </w:tabs>
        <w:jc w:val="both"/>
        <w:rPr>
          <w:rFonts w:ascii="Arial Narrow" w:hAnsi="Arial Narrow" w:cs="Arial"/>
          <w:sz w:val="24"/>
          <w:szCs w:val="24"/>
        </w:rPr>
      </w:pPr>
      <w:r w:rsidRPr="00B75AA3">
        <w:rPr>
          <w:rFonts w:ascii="Arial Narrow" w:hAnsi="Arial Narrow" w:cs="Arial"/>
          <w:sz w:val="24"/>
          <w:szCs w:val="24"/>
        </w:rPr>
        <w:t>È</w:t>
      </w:r>
      <w:r w:rsidR="00931A68" w:rsidRPr="00B75AA3">
        <w:rPr>
          <w:rFonts w:ascii="Arial Narrow" w:hAnsi="Arial Narrow" w:cs="Arial"/>
          <w:sz w:val="24"/>
          <w:szCs w:val="24"/>
        </w:rPr>
        <w:t xml:space="preserve"> fatta in ogni caso salva la facoltà del Professionista, nel caso di inadempimento del Cliente, di chiedere la risoluzione ovvero di recedere dal rapporto d’opera professionale, e comunque di avvalersi di ogni </w:t>
      </w:r>
      <w:r w:rsidR="00C86257" w:rsidRPr="00B75AA3">
        <w:rPr>
          <w:rFonts w:ascii="Arial Narrow" w:hAnsi="Arial Narrow" w:cs="Arial"/>
          <w:sz w:val="24"/>
          <w:szCs w:val="24"/>
        </w:rPr>
        <w:t>diversa tutela</w:t>
      </w:r>
      <w:r w:rsidR="00931A68" w:rsidRPr="00B75AA3">
        <w:rPr>
          <w:rFonts w:ascii="Arial Narrow" w:hAnsi="Arial Narrow" w:cs="Arial"/>
          <w:sz w:val="24"/>
          <w:szCs w:val="24"/>
        </w:rPr>
        <w:t xml:space="preserve"> di </w:t>
      </w:r>
      <w:r w:rsidR="00E55B78">
        <w:rPr>
          <w:rFonts w:ascii="Arial Narrow" w:hAnsi="Arial Narrow" w:cs="Arial"/>
          <w:sz w:val="24"/>
          <w:szCs w:val="24"/>
        </w:rPr>
        <w:t>Legge</w:t>
      </w:r>
      <w:r w:rsidR="00931A68" w:rsidRPr="00B75AA3">
        <w:rPr>
          <w:rFonts w:ascii="Arial Narrow" w:hAnsi="Arial Narrow" w:cs="Arial"/>
          <w:sz w:val="24"/>
          <w:szCs w:val="24"/>
        </w:rPr>
        <w:t>.</w:t>
      </w:r>
    </w:p>
    <w:p w14:paraId="6CA87489" w14:textId="77777777" w:rsidR="00931A68" w:rsidRPr="00B75AA3" w:rsidRDefault="00931A68" w:rsidP="00931A68">
      <w:pPr>
        <w:tabs>
          <w:tab w:val="left" w:pos="1134"/>
          <w:tab w:val="left" w:pos="5670"/>
        </w:tabs>
        <w:jc w:val="both"/>
        <w:rPr>
          <w:rFonts w:ascii="Arial Narrow" w:hAnsi="Arial Narrow" w:cs="Arial"/>
          <w:sz w:val="24"/>
          <w:szCs w:val="24"/>
        </w:rPr>
      </w:pPr>
    </w:p>
    <w:p w14:paraId="158BA0F6" w14:textId="77777777" w:rsidR="00931A68" w:rsidRPr="00B75AA3" w:rsidRDefault="00931A68" w:rsidP="00931A68">
      <w:pPr>
        <w:pStyle w:val="Paragrafoelenco"/>
        <w:numPr>
          <w:ilvl w:val="0"/>
          <w:numId w:val="17"/>
        </w:numPr>
        <w:tabs>
          <w:tab w:val="left" w:pos="284"/>
          <w:tab w:val="left" w:pos="1134"/>
          <w:tab w:val="left" w:pos="5529"/>
        </w:tabs>
        <w:jc w:val="both"/>
        <w:rPr>
          <w:rFonts w:ascii="Arial Narrow" w:hAnsi="Arial Narrow" w:cs="Arial"/>
          <w:b/>
          <w:sz w:val="24"/>
          <w:szCs w:val="24"/>
        </w:rPr>
      </w:pPr>
      <w:r w:rsidRPr="00B75AA3">
        <w:rPr>
          <w:rFonts w:ascii="Arial Narrow" w:hAnsi="Arial Narrow" w:cs="Arial"/>
          <w:b/>
          <w:sz w:val="24"/>
          <w:szCs w:val="24"/>
        </w:rPr>
        <w:t>Copertura assicurativa</w:t>
      </w:r>
    </w:p>
    <w:p w14:paraId="28AAB424"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Le prestazioni professionali che il Cliente affiderà al Professionista beneficiano di copertura assicurativa responsabilità civile stipulata con la compagnia </w:t>
      </w:r>
      <w:r w:rsidRPr="00B75AA3">
        <w:rPr>
          <w:rFonts w:ascii="Arial Narrow" w:hAnsi="Arial Narrow" w:cs="Arial"/>
          <w:i/>
          <w:color w:val="0070C0"/>
          <w:sz w:val="24"/>
          <w:szCs w:val="24"/>
        </w:rPr>
        <w:t>000000</w:t>
      </w:r>
      <w:r w:rsidRPr="00B75AA3">
        <w:rPr>
          <w:rFonts w:ascii="Arial Narrow" w:hAnsi="Arial Narrow" w:cs="Arial"/>
          <w:sz w:val="24"/>
          <w:szCs w:val="24"/>
        </w:rPr>
        <w:t xml:space="preserve"> polizza </w:t>
      </w:r>
      <w:r w:rsidRPr="00B75AA3">
        <w:rPr>
          <w:rFonts w:ascii="Arial Narrow" w:hAnsi="Arial Narrow" w:cs="Arial"/>
          <w:i/>
          <w:color w:val="0070C0"/>
          <w:sz w:val="24"/>
          <w:szCs w:val="24"/>
        </w:rPr>
        <w:t>0000000000</w:t>
      </w:r>
      <w:r w:rsidRPr="00B75AA3">
        <w:rPr>
          <w:rFonts w:ascii="Arial Narrow" w:hAnsi="Arial Narrow" w:cs="Arial"/>
          <w:sz w:val="24"/>
          <w:szCs w:val="24"/>
        </w:rPr>
        <w:t xml:space="preserve"> massimale € </w:t>
      </w:r>
      <w:r w:rsidRPr="00B75AA3">
        <w:rPr>
          <w:rFonts w:ascii="Arial Narrow" w:hAnsi="Arial Narrow" w:cs="Arial"/>
          <w:i/>
          <w:color w:val="0070C0"/>
          <w:sz w:val="24"/>
          <w:szCs w:val="24"/>
        </w:rPr>
        <w:t>0000000,00</w:t>
      </w:r>
      <w:r w:rsidRPr="00B75AA3">
        <w:rPr>
          <w:rFonts w:ascii="Arial Narrow" w:hAnsi="Arial Narrow" w:cs="Arial"/>
          <w:sz w:val="24"/>
          <w:szCs w:val="24"/>
        </w:rPr>
        <w:t>.</w:t>
      </w:r>
    </w:p>
    <w:p w14:paraId="37CD9A73" w14:textId="77777777" w:rsidR="00931A68" w:rsidRPr="00B75AA3" w:rsidRDefault="00931A68" w:rsidP="00931A68">
      <w:pPr>
        <w:tabs>
          <w:tab w:val="left" w:pos="284"/>
          <w:tab w:val="left" w:pos="1134"/>
          <w:tab w:val="left" w:pos="5529"/>
        </w:tabs>
        <w:jc w:val="both"/>
        <w:rPr>
          <w:rFonts w:ascii="Arial Narrow" w:hAnsi="Arial Narrow" w:cs="Arial"/>
          <w:b/>
          <w:sz w:val="24"/>
          <w:szCs w:val="24"/>
        </w:rPr>
      </w:pPr>
      <w:r w:rsidRPr="00B75AA3">
        <w:rPr>
          <w:rFonts w:ascii="Arial Narrow" w:hAnsi="Arial Narrow" w:cs="Arial"/>
          <w:sz w:val="24"/>
          <w:szCs w:val="24"/>
        </w:rPr>
        <w:t xml:space="preserve">      </w:t>
      </w:r>
      <w:r w:rsidRPr="00B75AA3">
        <w:rPr>
          <w:rFonts w:ascii="Arial Narrow" w:hAnsi="Arial Narrow" w:cs="Arial"/>
          <w:b/>
          <w:sz w:val="24"/>
          <w:szCs w:val="24"/>
        </w:rPr>
        <w:t>14 – Equo compenso e clausole vessatorie</w:t>
      </w:r>
    </w:p>
    <w:p w14:paraId="65AB11A8" w14:textId="014851F7" w:rsidR="00931A68" w:rsidRPr="00B75AA3" w:rsidRDefault="00931A68" w:rsidP="00931A68">
      <w:pPr>
        <w:tabs>
          <w:tab w:val="left" w:pos="284"/>
          <w:tab w:val="left" w:pos="1134"/>
          <w:tab w:val="left" w:pos="5529"/>
        </w:tabs>
        <w:jc w:val="both"/>
        <w:rPr>
          <w:rFonts w:ascii="Arial Narrow" w:hAnsi="Arial Narrow" w:cs="Arial"/>
          <w:sz w:val="24"/>
          <w:szCs w:val="24"/>
        </w:rPr>
      </w:pPr>
      <w:r w:rsidRPr="00B75AA3">
        <w:rPr>
          <w:rFonts w:ascii="Arial Narrow" w:hAnsi="Arial Narrow" w:cs="Arial"/>
          <w:sz w:val="24"/>
          <w:szCs w:val="24"/>
        </w:rPr>
        <w:t xml:space="preserve">Per l’ipotesi di preventivo o conferimento di incarico al Professionista da parte dei soggetti di cui all’art. 13 bis della </w:t>
      </w:r>
      <w:r w:rsidR="00E55B78">
        <w:rPr>
          <w:rFonts w:ascii="Arial Narrow" w:hAnsi="Arial Narrow" w:cs="Arial"/>
          <w:sz w:val="24"/>
          <w:szCs w:val="24"/>
        </w:rPr>
        <w:t>Legge</w:t>
      </w:r>
      <w:r w:rsidRPr="00B75AA3">
        <w:rPr>
          <w:rFonts w:ascii="Arial Narrow" w:hAnsi="Arial Narrow" w:cs="Arial"/>
          <w:sz w:val="24"/>
          <w:szCs w:val="24"/>
        </w:rPr>
        <w:t xml:space="preserve"> 31 dicembre 2012 n. 247, restano ferme le previsioni di cui al detto artic</w:t>
      </w:r>
      <w:r w:rsidR="00B43B79" w:rsidRPr="00B75AA3">
        <w:rPr>
          <w:rFonts w:ascii="Arial Narrow" w:hAnsi="Arial Narrow" w:cs="Arial"/>
          <w:sz w:val="24"/>
          <w:szCs w:val="24"/>
        </w:rPr>
        <w:t xml:space="preserve">olo, da ritenersi in ogni caso </w:t>
      </w:r>
      <w:r w:rsidRPr="00B75AA3">
        <w:rPr>
          <w:rFonts w:ascii="Arial Narrow" w:hAnsi="Arial Narrow" w:cs="Arial"/>
          <w:sz w:val="24"/>
          <w:szCs w:val="24"/>
        </w:rPr>
        <w:t>prevalenti e non derogate dal presente accordo convenzionale.</w:t>
      </w:r>
    </w:p>
    <w:p w14:paraId="6ED138BD" w14:textId="77777777" w:rsidR="00931A68" w:rsidRPr="00B75AA3" w:rsidRDefault="00931A68" w:rsidP="00931A68">
      <w:pPr>
        <w:tabs>
          <w:tab w:val="left" w:pos="284"/>
          <w:tab w:val="left" w:pos="1134"/>
          <w:tab w:val="left" w:pos="5529"/>
        </w:tabs>
        <w:jc w:val="both"/>
        <w:rPr>
          <w:rFonts w:ascii="Arial Narrow" w:hAnsi="Arial Narrow" w:cs="Arial"/>
          <w:sz w:val="24"/>
          <w:szCs w:val="24"/>
        </w:rPr>
      </w:pPr>
    </w:p>
    <w:p w14:paraId="6B7A9B46" w14:textId="77777777" w:rsidR="00931A68" w:rsidRPr="00B75AA3" w:rsidRDefault="00931A68" w:rsidP="00931A68">
      <w:pPr>
        <w:tabs>
          <w:tab w:val="left" w:pos="284"/>
          <w:tab w:val="left" w:pos="1134"/>
          <w:tab w:val="left" w:pos="5529"/>
        </w:tabs>
        <w:jc w:val="both"/>
        <w:rPr>
          <w:rFonts w:ascii="Arial Narrow" w:hAnsi="Arial Narrow" w:cs="Arial"/>
          <w:b/>
          <w:sz w:val="24"/>
          <w:szCs w:val="24"/>
        </w:rPr>
      </w:pPr>
      <w:r w:rsidRPr="00B75AA3">
        <w:rPr>
          <w:rFonts w:ascii="Arial Narrow" w:hAnsi="Arial Narrow" w:cs="Arial"/>
          <w:sz w:val="24"/>
          <w:szCs w:val="24"/>
        </w:rPr>
        <w:t xml:space="preserve">      </w:t>
      </w:r>
      <w:r w:rsidRPr="00B75AA3">
        <w:rPr>
          <w:rFonts w:ascii="Arial Narrow" w:hAnsi="Arial Narrow" w:cs="Arial"/>
          <w:b/>
          <w:sz w:val="24"/>
          <w:szCs w:val="24"/>
        </w:rPr>
        <w:t>15 -Dichiarazioni accessorie e D.Lgs. 196/2003</w:t>
      </w:r>
    </w:p>
    <w:p w14:paraId="59A3CCEE" w14:textId="33CB80F1" w:rsidR="00931A68" w:rsidRPr="00B75AA3" w:rsidRDefault="00931A68" w:rsidP="00931A68">
      <w:pPr>
        <w:keepLines/>
        <w:ind w:right="-115"/>
        <w:jc w:val="both"/>
        <w:rPr>
          <w:rFonts w:ascii="Arial Narrow" w:hAnsi="Arial Narrow" w:cs="Arial"/>
          <w:sz w:val="24"/>
          <w:szCs w:val="24"/>
        </w:rPr>
      </w:pPr>
      <w:r w:rsidRPr="00B75AA3">
        <w:rPr>
          <w:rFonts w:ascii="Arial Narrow" w:hAnsi="Arial Narrow" w:cs="Arial"/>
          <w:sz w:val="24"/>
          <w:szCs w:val="24"/>
        </w:rPr>
        <w:t xml:space="preserve">Il Professionista dichiara di non trovarsi, per l'espletamento dell'incarico oggetto della presente offerta, in alcuna condizione di incompatibilità ai sensi delle disposizioni di </w:t>
      </w:r>
      <w:r w:rsidR="00E55B78">
        <w:rPr>
          <w:rFonts w:ascii="Arial Narrow" w:hAnsi="Arial Narrow" w:cs="Arial"/>
          <w:sz w:val="24"/>
          <w:szCs w:val="24"/>
        </w:rPr>
        <w:t>Legge</w:t>
      </w:r>
      <w:r w:rsidRPr="00B75AA3">
        <w:rPr>
          <w:rFonts w:ascii="Arial Narrow" w:hAnsi="Arial Narrow" w:cs="Arial"/>
          <w:sz w:val="24"/>
          <w:szCs w:val="24"/>
        </w:rPr>
        <w:t xml:space="preserve"> vigenti.</w:t>
      </w:r>
    </w:p>
    <w:p w14:paraId="7BF9B414" w14:textId="77777777" w:rsidR="00931A68" w:rsidRPr="00B75AA3" w:rsidRDefault="00931A68" w:rsidP="00931A68">
      <w:pPr>
        <w:keepLines/>
        <w:ind w:right="-115"/>
        <w:jc w:val="both"/>
        <w:rPr>
          <w:rFonts w:ascii="Arial Narrow" w:hAnsi="Arial Narrow" w:cs="Arial"/>
          <w:sz w:val="24"/>
          <w:szCs w:val="24"/>
        </w:rPr>
      </w:pPr>
      <w:r w:rsidRPr="00B75AA3">
        <w:rPr>
          <w:rFonts w:ascii="Arial Narrow" w:hAnsi="Arial Narrow" w:cs="Arial"/>
          <w:sz w:val="24"/>
          <w:szCs w:val="24"/>
        </w:rPr>
        <w:t>Si comunica che i dati personali, anche sensibili, del cliente, ai sensi e per gli effetti di cui al D. Lgs. n. 196/2003 e successive modificazioni ed integrazioni, verranno utilizzati per le finalità inerenti al presente incarico, e che conferendo l’incarico il cliente autorizza sin d’ora il rispettivo trattamento;</w:t>
      </w:r>
    </w:p>
    <w:p w14:paraId="357E5981" w14:textId="77777777" w:rsidR="00931A68" w:rsidRPr="00B75AA3" w:rsidRDefault="00931A68" w:rsidP="00931A68">
      <w:pPr>
        <w:keepLines/>
        <w:ind w:right="-115"/>
        <w:jc w:val="both"/>
        <w:rPr>
          <w:rFonts w:ascii="Arial Narrow" w:hAnsi="Arial Narrow" w:cs="Arial"/>
          <w:sz w:val="24"/>
          <w:szCs w:val="24"/>
        </w:rPr>
      </w:pPr>
    </w:p>
    <w:p w14:paraId="4B3C759E" w14:textId="476CF1C8" w:rsidR="00931A68" w:rsidRPr="00B75AA3" w:rsidRDefault="00931A68" w:rsidP="00931A68">
      <w:pPr>
        <w:pStyle w:val="NormaleWeb"/>
        <w:shd w:val="clear" w:color="auto" w:fill="FFFFFF"/>
        <w:spacing w:before="0" w:beforeAutospacing="0" w:after="0" w:afterAutospacing="0"/>
        <w:rPr>
          <w:rFonts w:ascii="Arial Narrow" w:hAnsi="Arial Narrow" w:cs="Arial"/>
          <w:color w:val="222222"/>
        </w:rPr>
      </w:pPr>
      <w:r w:rsidRPr="00B75AA3">
        <w:rPr>
          <w:rFonts w:ascii="Arial Narrow" w:hAnsi="Arial Narrow" w:cs="Arial"/>
          <w:color w:val="222222"/>
        </w:rPr>
        <w:t xml:space="preserve">Il </w:t>
      </w:r>
      <w:r w:rsidR="002578BA" w:rsidRPr="00B75AA3">
        <w:rPr>
          <w:rFonts w:ascii="Arial Narrow" w:hAnsi="Arial Narrow" w:cs="Arial"/>
          <w:color w:val="222222"/>
        </w:rPr>
        <w:t>Professionista:</w:t>
      </w:r>
      <w:r w:rsidRPr="00B75AA3">
        <w:rPr>
          <w:rFonts w:ascii="Arial Narrow" w:hAnsi="Arial Narrow" w:cs="Arial"/>
          <w:color w:val="222222"/>
        </w:rPr>
        <w:t xml:space="preserve"> …………………………………………………….</w:t>
      </w:r>
    </w:p>
    <w:p w14:paraId="6978FA60"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smallCaps/>
          <w:color w:val="222222"/>
          <w:sz w:val="20"/>
          <w:szCs w:val="20"/>
        </w:rPr>
      </w:pPr>
      <w:r w:rsidRPr="00B75AA3">
        <w:rPr>
          <w:rFonts w:ascii="Arial Narrow" w:hAnsi="Arial Narrow" w:cs="Arial"/>
          <w:color w:val="222222"/>
        </w:rPr>
        <w:t xml:space="preserve">                                             </w:t>
      </w:r>
      <w:r w:rsidRPr="00B75AA3">
        <w:rPr>
          <w:rFonts w:ascii="Arial Narrow" w:hAnsi="Arial Narrow" w:cs="Arial"/>
          <w:smallCaps/>
          <w:color w:val="222222"/>
          <w:sz w:val="20"/>
          <w:szCs w:val="20"/>
        </w:rPr>
        <w:t xml:space="preserve">Timbro e firma </w:t>
      </w:r>
    </w:p>
    <w:p w14:paraId="612A15C1"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i/>
          <w:sz w:val="16"/>
          <w:szCs w:val="16"/>
        </w:rPr>
      </w:pPr>
      <w:r w:rsidRPr="00B75AA3">
        <w:rPr>
          <w:rFonts w:ascii="Arial Narrow" w:hAnsi="Arial Narrow" w:cs="Arial"/>
          <w:color w:val="222222"/>
        </w:rPr>
        <w:t> </w:t>
      </w:r>
    </w:p>
    <w:p w14:paraId="269187FF" w14:textId="28FC6752" w:rsidR="00931A68" w:rsidRPr="00B75AA3" w:rsidRDefault="00931A68" w:rsidP="00931A68">
      <w:pPr>
        <w:pBdr>
          <w:bottom w:val="double" w:sz="6" w:space="1" w:color="auto"/>
        </w:pBdr>
        <w:tabs>
          <w:tab w:val="left" w:pos="284"/>
          <w:tab w:val="left" w:pos="1134"/>
          <w:tab w:val="left" w:pos="5529"/>
        </w:tabs>
        <w:jc w:val="both"/>
        <w:rPr>
          <w:rFonts w:ascii="Arial Narrow" w:hAnsi="Arial Narrow" w:cs="Arial"/>
          <w:i/>
          <w:sz w:val="16"/>
          <w:szCs w:val="16"/>
        </w:rPr>
      </w:pPr>
      <w:r w:rsidRPr="00B75AA3">
        <w:rPr>
          <w:rFonts w:ascii="Arial Narrow" w:hAnsi="Arial Narrow" w:cs="Arial"/>
          <w:i/>
          <w:sz w:val="16"/>
          <w:szCs w:val="16"/>
        </w:rPr>
        <w:t xml:space="preserve">Offerta redatta sulla base del modello offerta </w:t>
      </w:r>
      <w:r w:rsidR="00E55B78">
        <w:rPr>
          <w:rFonts w:ascii="Arial Narrow" w:hAnsi="Arial Narrow" w:cs="Arial"/>
          <w:i/>
          <w:sz w:val="16"/>
          <w:szCs w:val="16"/>
        </w:rPr>
        <w:t>Legge</w:t>
      </w:r>
      <w:r w:rsidRPr="00B75AA3">
        <w:rPr>
          <w:rFonts w:ascii="Arial Narrow" w:hAnsi="Arial Narrow" w:cs="Arial"/>
          <w:i/>
          <w:sz w:val="16"/>
          <w:szCs w:val="16"/>
        </w:rPr>
        <w:t xml:space="preserve"> 04/08/2017 n. 124, rilasciato in uso autorizzato all’Iscritto da parte </w:t>
      </w:r>
      <w:r w:rsidR="002C0B70">
        <w:rPr>
          <w:rFonts w:ascii="Arial Narrow" w:hAnsi="Arial Narrow" w:cs="Arial"/>
          <w:i/>
          <w:sz w:val="16"/>
          <w:szCs w:val="16"/>
        </w:rPr>
        <w:t>dell’Ordine</w:t>
      </w:r>
      <w:r w:rsidRPr="00B75AA3">
        <w:rPr>
          <w:rFonts w:ascii="Arial Narrow" w:hAnsi="Arial Narrow" w:cs="Arial"/>
          <w:i/>
          <w:sz w:val="16"/>
          <w:szCs w:val="16"/>
        </w:rPr>
        <w:t xml:space="preserve"> dei Periti Industriali e Periti Industriali Laureati delle Provincie di Milano e Lodi con delibera n. </w:t>
      </w:r>
      <w:r w:rsidR="002C0B70">
        <w:rPr>
          <w:rFonts w:ascii="Arial Narrow" w:hAnsi="Arial Narrow" w:cs="Arial"/>
          <w:i/>
          <w:sz w:val="16"/>
          <w:szCs w:val="16"/>
        </w:rPr>
        <w:t>581</w:t>
      </w:r>
      <w:r w:rsidRPr="00B75AA3">
        <w:rPr>
          <w:rFonts w:ascii="Arial Narrow" w:hAnsi="Arial Narrow" w:cs="Arial"/>
          <w:i/>
          <w:sz w:val="16"/>
          <w:szCs w:val="16"/>
        </w:rPr>
        <w:t xml:space="preserve"> del </w:t>
      </w:r>
      <w:r w:rsidR="002C0B70">
        <w:rPr>
          <w:rFonts w:ascii="Arial Narrow" w:hAnsi="Arial Narrow" w:cs="Arial"/>
          <w:i/>
          <w:sz w:val="16"/>
          <w:szCs w:val="16"/>
        </w:rPr>
        <w:t>22/01/2018</w:t>
      </w:r>
    </w:p>
    <w:p w14:paraId="381B1748" w14:textId="77777777" w:rsidR="00931A68" w:rsidRPr="00B75AA3" w:rsidRDefault="00931A68" w:rsidP="00931A68">
      <w:pPr>
        <w:pBdr>
          <w:bottom w:val="double" w:sz="6" w:space="1" w:color="auto"/>
        </w:pBdr>
        <w:tabs>
          <w:tab w:val="left" w:pos="284"/>
          <w:tab w:val="left" w:pos="1134"/>
          <w:tab w:val="left" w:pos="5529"/>
        </w:tabs>
        <w:jc w:val="both"/>
        <w:rPr>
          <w:rFonts w:ascii="Arial Narrow" w:hAnsi="Arial Narrow" w:cs="Arial"/>
          <w:i/>
          <w:sz w:val="16"/>
          <w:szCs w:val="16"/>
        </w:rPr>
      </w:pPr>
    </w:p>
    <w:p w14:paraId="0258F03D"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color w:val="222222"/>
        </w:rPr>
      </w:pPr>
    </w:p>
    <w:p w14:paraId="290507CA"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b/>
          <w:color w:val="222222"/>
        </w:rPr>
      </w:pPr>
      <w:r w:rsidRPr="00B75AA3">
        <w:rPr>
          <w:rFonts w:ascii="Arial Narrow" w:hAnsi="Arial Narrow" w:cs="Arial"/>
          <w:b/>
          <w:color w:val="222222"/>
        </w:rPr>
        <w:t xml:space="preserve">Per accettazione </w:t>
      </w:r>
    </w:p>
    <w:p w14:paraId="410889A1"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b/>
          <w:color w:val="222222"/>
        </w:rPr>
      </w:pPr>
      <w:r w:rsidRPr="00B75AA3">
        <w:rPr>
          <w:rFonts w:ascii="Arial Narrow" w:hAnsi="Arial Narrow" w:cs="Arial"/>
          <w:b/>
          <w:color w:val="222222"/>
        </w:rPr>
        <w:t>Luogo e Data ………………………</w:t>
      </w:r>
    </w:p>
    <w:p w14:paraId="7F94CDA3"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b/>
          <w:color w:val="222222"/>
        </w:rPr>
      </w:pPr>
    </w:p>
    <w:p w14:paraId="0AA1D27D"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b/>
          <w:color w:val="222222"/>
        </w:rPr>
      </w:pPr>
      <w:r w:rsidRPr="00B75AA3">
        <w:rPr>
          <w:rFonts w:ascii="Arial Narrow" w:hAnsi="Arial Narrow" w:cs="Arial"/>
          <w:b/>
          <w:color w:val="222222"/>
        </w:rPr>
        <w:t>Il Cliente ……………………………………..</w:t>
      </w:r>
    </w:p>
    <w:p w14:paraId="7D14CB04" w14:textId="77777777" w:rsidR="00931A68" w:rsidRPr="00B75AA3" w:rsidRDefault="00931A68" w:rsidP="00931A68">
      <w:pPr>
        <w:pStyle w:val="NormaleWeb"/>
        <w:shd w:val="clear" w:color="auto" w:fill="FFFFFF"/>
        <w:spacing w:before="0" w:beforeAutospacing="0" w:after="0" w:afterAutospacing="0"/>
        <w:rPr>
          <w:rFonts w:ascii="Arial Narrow" w:hAnsi="Arial Narrow" w:cs="Arial"/>
          <w:b/>
          <w:color w:val="222222"/>
        </w:rPr>
      </w:pPr>
    </w:p>
    <w:p w14:paraId="21BD4ED8" w14:textId="77777777" w:rsidR="00931A68" w:rsidRPr="00B75AA3" w:rsidRDefault="00931A68" w:rsidP="00931A68">
      <w:pPr>
        <w:pBdr>
          <w:bottom w:val="double" w:sz="6" w:space="1" w:color="auto"/>
        </w:pBdr>
        <w:tabs>
          <w:tab w:val="left" w:pos="284"/>
          <w:tab w:val="left" w:pos="1134"/>
          <w:tab w:val="left" w:pos="5529"/>
        </w:tabs>
        <w:jc w:val="both"/>
        <w:rPr>
          <w:rFonts w:ascii="Arial Narrow" w:hAnsi="Arial Narrow" w:cs="Arial"/>
          <w:i/>
          <w:sz w:val="16"/>
          <w:szCs w:val="16"/>
        </w:rPr>
      </w:pPr>
    </w:p>
    <w:p w14:paraId="768667A4" w14:textId="77777777" w:rsidR="00931A68" w:rsidRPr="00B75AA3" w:rsidRDefault="00931A68" w:rsidP="00931A68">
      <w:pPr>
        <w:pBdr>
          <w:bottom w:val="double" w:sz="6" w:space="1" w:color="auto"/>
        </w:pBdr>
        <w:tabs>
          <w:tab w:val="left" w:pos="284"/>
          <w:tab w:val="left" w:pos="1134"/>
          <w:tab w:val="left" w:pos="5529"/>
        </w:tabs>
        <w:jc w:val="both"/>
        <w:rPr>
          <w:rFonts w:ascii="Arial Narrow" w:hAnsi="Arial Narrow" w:cs="Arial"/>
          <w:i/>
          <w:sz w:val="16"/>
          <w:szCs w:val="16"/>
        </w:rPr>
      </w:pPr>
    </w:p>
    <w:p w14:paraId="1D43011B" w14:textId="77777777" w:rsidR="00931A68" w:rsidRPr="00B75AA3" w:rsidRDefault="00931A68" w:rsidP="00931A68">
      <w:pPr>
        <w:tabs>
          <w:tab w:val="left" w:pos="284"/>
          <w:tab w:val="left" w:pos="1134"/>
          <w:tab w:val="left" w:pos="5529"/>
        </w:tabs>
        <w:jc w:val="both"/>
        <w:rPr>
          <w:rFonts w:ascii="Arial Narrow" w:hAnsi="Arial Narrow" w:cs="Arial"/>
          <w:i/>
        </w:rPr>
      </w:pPr>
      <w:r w:rsidRPr="00B75AA3">
        <w:rPr>
          <w:rFonts w:ascii="Arial Narrow" w:hAnsi="Arial Narrow" w:cs="Arial"/>
          <w:i/>
        </w:rPr>
        <w:t>La parte a seguire deve essere rimossa nella stesura del testo di offerta da produrre al Cliente, in quanto riportata esclusivamente per un corretto utilizzo del modello da parte dell’Iscritto.</w:t>
      </w:r>
    </w:p>
    <w:p w14:paraId="2E8E2C78" w14:textId="460A35F9" w:rsidR="00931A68" w:rsidRPr="00B75AA3" w:rsidRDefault="00931A68" w:rsidP="00931A68">
      <w:pPr>
        <w:tabs>
          <w:tab w:val="left" w:pos="284"/>
          <w:tab w:val="left" w:pos="1134"/>
          <w:tab w:val="left" w:pos="5529"/>
        </w:tabs>
        <w:jc w:val="both"/>
        <w:rPr>
          <w:rFonts w:ascii="Arial Narrow" w:hAnsi="Arial Narrow" w:cs="Arial"/>
          <w:b/>
          <w:i/>
          <w:u w:val="single"/>
        </w:rPr>
      </w:pPr>
      <w:r w:rsidRPr="00B75AA3">
        <w:rPr>
          <w:rFonts w:ascii="Arial Narrow" w:hAnsi="Arial Narrow" w:cs="Arial"/>
          <w:b/>
          <w:i/>
          <w:u w:val="single"/>
        </w:rPr>
        <w:t>Non deve invece essere rimossa l’indicazione di concessione del modello riportata al di sotto dello spazio “Timbro e filma del Professionista” che indica la delibera autorizzativa del</w:t>
      </w:r>
      <w:r w:rsidR="002C0B70">
        <w:rPr>
          <w:rFonts w:ascii="Arial Narrow" w:hAnsi="Arial Narrow" w:cs="Arial"/>
          <w:b/>
          <w:i/>
          <w:u w:val="single"/>
        </w:rPr>
        <w:t>l’Ordine</w:t>
      </w:r>
      <w:r w:rsidRPr="00B75AA3">
        <w:rPr>
          <w:rFonts w:ascii="Arial Narrow" w:hAnsi="Arial Narrow" w:cs="Arial"/>
          <w:b/>
          <w:i/>
          <w:u w:val="single"/>
        </w:rPr>
        <w:t>.</w:t>
      </w:r>
    </w:p>
    <w:p w14:paraId="1F4CD242" w14:textId="77777777" w:rsidR="00931A68" w:rsidRPr="00B75AA3" w:rsidRDefault="00931A68" w:rsidP="00931A68">
      <w:pPr>
        <w:tabs>
          <w:tab w:val="left" w:pos="284"/>
          <w:tab w:val="left" w:pos="1134"/>
          <w:tab w:val="left" w:pos="5529"/>
        </w:tabs>
        <w:jc w:val="both"/>
        <w:rPr>
          <w:rFonts w:ascii="Arial Narrow" w:hAnsi="Arial Narrow" w:cs="Arial"/>
          <w:i/>
        </w:rPr>
      </w:pPr>
    </w:p>
    <w:p w14:paraId="612AFF92" w14:textId="77777777" w:rsidR="00931A68" w:rsidRPr="00B75AA3" w:rsidRDefault="00931A68" w:rsidP="00931A68">
      <w:pPr>
        <w:tabs>
          <w:tab w:val="left" w:pos="284"/>
          <w:tab w:val="left" w:pos="1134"/>
          <w:tab w:val="left" w:pos="5529"/>
        </w:tabs>
        <w:jc w:val="both"/>
        <w:rPr>
          <w:rFonts w:ascii="Arial Narrow" w:hAnsi="Arial Narrow" w:cs="Arial"/>
          <w:b/>
          <w:i/>
        </w:rPr>
      </w:pPr>
      <w:r w:rsidRPr="00B75AA3">
        <w:rPr>
          <w:rFonts w:ascii="Arial Narrow" w:hAnsi="Arial Narrow" w:cs="Arial"/>
          <w:b/>
          <w:i/>
        </w:rPr>
        <w:t>Note per la compilazione:</w:t>
      </w:r>
    </w:p>
    <w:p w14:paraId="499B7CD3" w14:textId="77777777" w:rsidR="00931A68" w:rsidRPr="00B75AA3" w:rsidRDefault="00931A68" w:rsidP="00931A68">
      <w:pPr>
        <w:tabs>
          <w:tab w:val="left" w:pos="284"/>
          <w:tab w:val="left" w:pos="1134"/>
          <w:tab w:val="left" w:pos="5529"/>
        </w:tabs>
        <w:jc w:val="both"/>
        <w:rPr>
          <w:rFonts w:ascii="Arial Narrow" w:hAnsi="Arial Narrow" w:cs="Arial"/>
          <w:i/>
        </w:rPr>
      </w:pPr>
      <w:r w:rsidRPr="00B75AA3">
        <w:rPr>
          <w:rFonts w:ascii="Arial Narrow" w:hAnsi="Arial Narrow" w:cs="Arial"/>
          <w:i/>
        </w:rPr>
        <w:t>Il testo evidenzia in colore azzurro e/o con il campo “0000000” le parti che devono necessariamente essere compilate da parte del Professionista.</w:t>
      </w:r>
    </w:p>
    <w:p w14:paraId="6D107CFF" w14:textId="77777777" w:rsidR="00931A68" w:rsidRPr="00B75AA3" w:rsidRDefault="00931A68" w:rsidP="00931A68">
      <w:pPr>
        <w:tabs>
          <w:tab w:val="left" w:pos="284"/>
          <w:tab w:val="left" w:pos="1134"/>
          <w:tab w:val="left" w:pos="5529"/>
        </w:tabs>
        <w:jc w:val="both"/>
        <w:rPr>
          <w:rFonts w:ascii="Arial Narrow" w:hAnsi="Arial Narrow" w:cs="Arial"/>
          <w:i/>
        </w:rPr>
      </w:pPr>
      <w:r w:rsidRPr="00B75AA3">
        <w:rPr>
          <w:rFonts w:ascii="Arial Narrow" w:hAnsi="Arial Narrow" w:cs="Arial"/>
          <w:i/>
        </w:rPr>
        <w:t>A seguito riportiamo alcune brevi note di chiarimento relativamente a ciascun articolo.</w:t>
      </w:r>
    </w:p>
    <w:p w14:paraId="2C983461" w14:textId="77777777" w:rsidR="00931A68" w:rsidRPr="00B75AA3" w:rsidRDefault="00931A68" w:rsidP="00931A68">
      <w:pPr>
        <w:tabs>
          <w:tab w:val="left" w:pos="284"/>
          <w:tab w:val="left" w:pos="1134"/>
          <w:tab w:val="left" w:pos="5529"/>
        </w:tabs>
        <w:jc w:val="both"/>
        <w:rPr>
          <w:rFonts w:ascii="Arial Narrow" w:hAnsi="Arial Narrow" w:cs="Arial"/>
          <w:i/>
        </w:rPr>
      </w:pPr>
    </w:p>
    <w:p w14:paraId="661E3CE3"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szCs w:val="20"/>
        </w:rPr>
      </w:pPr>
      <w:r w:rsidRPr="00B75AA3">
        <w:rPr>
          <w:rFonts w:ascii="Arial Narrow" w:hAnsi="Arial Narrow" w:cs="Arial"/>
          <w:i/>
          <w:szCs w:val="20"/>
        </w:rPr>
        <w:t>Termini e definizioni</w:t>
      </w:r>
    </w:p>
    <w:p w14:paraId="3112AD87" w14:textId="77777777" w:rsidR="00931A68" w:rsidRPr="00B75AA3" w:rsidRDefault="00931A68" w:rsidP="00931A68">
      <w:pPr>
        <w:pStyle w:val="Paragrafoelenco"/>
        <w:tabs>
          <w:tab w:val="left" w:pos="1134"/>
          <w:tab w:val="left" w:pos="5529"/>
        </w:tabs>
        <w:ind w:left="0"/>
        <w:jc w:val="both"/>
        <w:rPr>
          <w:rFonts w:ascii="Arial Narrow" w:hAnsi="Arial Narrow" w:cs="Arial"/>
          <w:i/>
          <w:szCs w:val="20"/>
        </w:rPr>
      </w:pPr>
      <w:r w:rsidRPr="00B75AA3">
        <w:rPr>
          <w:rFonts w:ascii="Arial Narrow" w:hAnsi="Arial Narrow" w:cs="Arial"/>
          <w:i/>
          <w:szCs w:val="20"/>
        </w:rPr>
        <w:t>Cliente: indicare i dati relativi al soggetto che conferirà l’incarico. Nella sezione può risultare utile precisare:</w:t>
      </w:r>
    </w:p>
    <w:p w14:paraId="3497DE73" w14:textId="77777777" w:rsidR="00931A68" w:rsidRPr="00B75AA3" w:rsidRDefault="00931A68" w:rsidP="00931A68">
      <w:pPr>
        <w:pStyle w:val="Paragrafoelenco"/>
        <w:numPr>
          <w:ilvl w:val="0"/>
          <w:numId w:val="24"/>
        </w:numPr>
        <w:tabs>
          <w:tab w:val="left" w:pos="1134"/>
          <w:tab w:val="left" w:pos="5529"/>
        </w:tabs>
        <w:jc w:val="both"/>
        <w:rPr>
          <w:rFonts w:ascii="Arial Narrow" w:hAnsi="Arial Narrow" w:cs="Arial"/>
          <w:i/>
          <w:szCs w:val="20"/>
        </w:rPr>
      </w:pPr>
      <w:r w:rsidRPr="00B75AA3">
        <w:rPr>
          <w:rFonts w:ascii="Arial Narrow" w:hAnsi="Arial Narrow" w:cs="Arial"/>
          <w:i/>
          <w:szCs w:val="20"/>
        </w:rPr>
        <w:t>luogo insediamento oggetto della prestazione professionale</w:t>
      </w:r>
    </w:p>
    <w:p w14:paraId="413DA36A" w14:textId="77777777" w:rsidR="00931A68" w:rsidRPr="00B75AA3" w:rsidRDefault="00931A68" w:rsidP="00931A68">
      <w:pPr>
        <w:pStyle w:val="Paragrafoelenco"/>
        <w:numPr>
          <w:ilvl w:val="0"/>
          <w:numId w:val="24"/>
        </w:numPr>
        <w:tabs>
          <w:tab w:val="left" w:pos="1134"/>
          <w:tab w:val="left" w:pos="5529"/>
        </w:tabs>
        <w:jc w:val="both"/>
        <w:rPr>
          <w:rFonts w:ascii="Arial Narrow" w:hAnsi="Arial Narrow" w:cs="Arial"/>
          <w:i/>
          <w:szCs w:val="20"/>
        </w:rPr>
      </w:pPr>
      <w:r w:rsidRPr="00B75AA3">
        <w:rPr>
          <w:rFonts w:ascii="Arial Narrow" w:hAnsi="Arial Narrow" w:cs="Arial"/>
          <w:i/>
          <w:szCs w:val="20"/>
        </w:rPr>
        <w:t>beneficiario della prestazione, nel caso in cui diverso dal soggetto che conferirà l’incarico.</w:t>
      </w:r>
    </w:p>
    <w:p w14:paraId="74B2F7D7" w14:textId="77777777" w:rsidR="00931A68" w:rsidRPr="00B75AA3" w:rsidRDefault="00931A68" w:rsidP="00931A68">
      <w:pPr>
        <w:tabs>
          <w:tab w:val="left" w:pos="1134"/>
          <w:tab w:val="left" w:pos="5529"/>
        </w:tabs>
        <w:jc w:val="both"/>
        <w:rPr>
          <w:rFonts w:ascii="Arial Narrow" w:hAnsi="Arial Narrow" w:cs="Arial"/>
          <w:i/>
        </w:rPr>
      </w:pPr>
    </w:p>
    <w:p w14:paraId="10DAE73F"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Oggetto dell’incarico</w:t>
      </w:r>
    </w:p>
    <w:p w14:paraId="38E62458"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Indicare una descrizione dell’incarico, precisando l’insediamento oggetto della prestazione professionale.</w:t>
      </w:r>
    </w:p>
    <w:p w14:paraId="700D103E"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 punti elenco da a) a seguire, devono illustrare sinteticamente lo svolgimento della prestazione professionale proposta.</w:t>
      </w:r>
    </w:p>
    <w:p w14:paraId="40351748" w14:textId="77777777" w:rsidR="00931A68" w:rsidRPr="00B75AA3" w:rsidRDefault="00931A68" w:rsidP="00931A68">
      <w:pPr>
        <w:tabs>
          <w:tab w:val="left" w:pos="1134"/>
          <w:tab w:val="left" w:pos="5529"/>
        </w:tabs>
        <w:jc w:val="both"/>
        <w:rPr>
          <w:rFonts w:ascii="Arial Narrow" w:hAnsi="Arial Narrow" w:cs="Arial"/>
          <w:i/>
        </w:rPr>
      </w:pPr>
    </w:p>
    <w:p w14:paraId="4FCAE944"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 xml:space="preserve">Dettaglio delle prestazioni professionali </w:t>
      </w:r>
    </w:p>
    <w:p w14:paraId="3663B3D0"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 xml:space="preserve">Riprendendo l’elenco di cui al punto 2), si deve procedere alla descrizione dettagliata delle singole parti che articolano la prestazione professionale, attribuendo a ciascuna il proprio grado di complessità, valutato discrezionalmente dal Professionista </w:t>
      </w:r>
      <w:r w:rsidRPr="00B75AA3">
        <w:rPr>
          <w:rFonts w:ascii="Arial Narrow" w:hAnsi="Arial Narrow" w:cs="Arial"/>
          <w:i/>
        </w:rPr>
        <w:lastRenderedPageBreak/>
        <w:t>(ordinaria/difficile/complessa), dandone precisa motivazione.</w:t>
      </w:r>
    </w:p>
    <w:p w14:paraId="29F611CC" w14:textId="77777777" w:rsidR="00931A68" w:rsidRPr="00B75AA3" w:rsidRDefault="00931A68" w:rsidP="00931A68">
      <w:pPr>
        <w:tabs>
          <w:tab w:val="left" w:pos="1134"/>
          <w:tab w:val="left" w:pos="5529"/>
        </w:tabs>
        <w:jc w:val="both"/>
        <w:rPr>
          <w:rFonts w:ascii="Arial Narrow" w:hAnsi="Arial Narrow" w:cs="Arial"/>
          <w:i/>
        </w:rPr>
      </w:pPr>
    </w:p>
    <w:p w14:paraId="601593C7"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Determinazione del compenso</w:t>
      </w:r>
    </w:p>
    <w:p w14:paraId="36D31CE0"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Per ogni voce di dettaglio indicata ai precedenti punti 2) e 3), il Professionista attribuisce il relativo valore economico, indicando inoltre:</w:t>
      </w:r>
    </w:p>
    <w:p w14:paraId="5C078036" w14:textId="77777777" w:rsidR="00931A68" w:rsidRPr="00B75AA3" w:rsidRDefault="00931A68" w:rsidP="00931A68">
      <w:pPr>
        <w:pStyle w:val="Paragrafoelenco"/>
        <w:numPr>
          <w:ilvl w:val="0"/>
          <w:numId w:val="24"/>
        </w:numPr>
        <w:tabs>
          <w:tab w:val="left" w:pos="1134"/>
          <w:tab w:val="left" w:pos="5529"/>
        </w:tabs>
        <w:jc w:val="both"/>
        <w:rPr>
          <w:rFonts w:ascii="Arial Narrow" w:hAnsi="Arial Narrow" w:cs="Arial"/>
          <w:i/>
        </w:rPr>
      </w:pPr>
      <w:r w:rsidRPr="00B75AA3">
        <w:rPr>
          <w:rFonts w:ascii="Arial Narrow" w:hAnsi="Arial Narrow" w:cs="Arial"/>
          <w:i/>
        </w:rPr>
        <w:t>l’importo economico delle spese;</w:t>
      </w:r>
    </w:p>
    <w:p w14:paraId="26CE725B" w14:textId="77777777" w:rsidR="00931A68" w:rsidRPr="00B75AA3" w:rsidRDefault="00931A68" w:rsidP="00931A68">
      <w:pPr>
        <w:pStyle w:val="Paragrafoelenco"/>
        <w:numPr>
          <w:ilvl w:val="0"/>
          <w:numId w:val="24"/>
        </w:numPr>
        <w:tabs>
          <w:tab w:val="left" w:pos="1134"/>
          <w:tab w:val="left" w:pos="5529"/>
        </w:tabs>
        <w:jc w:val="both"/>
        <w:rPr>
          <w:rFonts w:ascii="Arial Narrow" w:hAnsi="Arial Narrow" w:cs="Arial"/>
          <w:i/>
        </w:rPr>
      </w:pPr>
      <w:r w:rsidRPr="00B75AA3">
        <w:rPr>
          <w:rFonts w:ascii="Arial Narrow" w:hAnsi="Arial Narrow" w:cs="Arial"/>
          <w:i/>
        </w:rPr>
        <w:t>l’importo economico di eventuali altri oneri, precisandone la natura;</w:t>
      </w:r>
    </w:p>
    <w:p w14:paraId="5905E59F" w14:textId="77777777" w:rsidR="00931A68" w:rsidRPr="00B75AA3" w:rsidRDefault="00931A68" w:rsidP="00931A68">
      <w:pPr>
        <w:pStyle w:val="Paragrafoelenco"/>
        <w:numPr>
          <w:ilvl w:val="0"/>
          <w:numId w:val="24"/>
        </w:numPr>
        <w:tabs>
          <w:tab w:val="left" w:pos="1134"/>
          <w:tab w:val="left" w:pos="5529"/>
        </w:tabs>
        <w:jc w:val="both"/>
        <w:rPr>
          <w:rFonts w:ascii="Arial Narrow" w:hAnsi="Arial Narrow" w:cs="Arial"/>
          <w:i/>
        </w:rPr>
      </w:pPr>
      <w:r w:rsidRPr="00B75AA3">
        <w:rPr>
          <w:rFonts w:ascii="Arial Narrow" w:hAnsi="Arial Narrow" w:cs="Arial"/>
          <w:i/>
        </w:rPr>
        <w:t>l’importo del contributo integrativo EPPI a carico del Cliente.</w:t>
      </w:r>
    </w:p>
    <w:p w14:paraId="5246F96D" w14:textId="77777777" w:rsidR="00931A68" w:rsidRPr="00B75AA3" w:rsidRDefault="00931A68" w:rsidP="00931A68">
      <w:pPr>
        <w:tabs>
          <w:tab w:val="left" w:pos="1134"/>
          <w:tab w:val="left" w:pos="5529"/>
        </w:tabs>
        <w:jc w:val="both"/>
        <w:rPr>
          <w:rFonts w:ascii="Arial Narrow" w:hAnsi="Arial Narrow" w:cs="Arial"/>
          <w:i/>
        </w:rPr>
      </w:pPr>
    </w:p>
    <w:p w14:paraId="07DB9D52"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Validità dell’offerta</w:t>
      </w:r>
    </w:p>
    <w:p w14:paraId="0F2F1AA6"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L’offerta è da ritenersi un’indicazione di massima del compenso del Professionista per la prestazione professionale proposta al Cliente.</w:t>
      </w:r>
    </w:p>
    <w:p w14:paraId="1D1E0D33"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Tale ipotesi potrebbe anche non coincidere con il reale impegno che il Professionista dovrà dedicare all’attività proposta, quindi il Cliente viene avvertito che l’importo proposto potrà essere soggetto a conguaglio.</w:t>
      </w:r>
    </w:p>
    <w:p w14:paraId="24ED2E87"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Il conguaglio sarà a credito del Professionista se la prestazione professionale manifesterà situazioni oggettive di aggravio, quali ad esempio varianti richieste dal Cliente o determinate da specifiche esigenze non prevedibili in sede di offerta.</w:t>
      </w:r>
    </w:p>
    <w:p w14:paraId="3A1EB215"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Il conguaglio risulterà invece a credito del Cliente, nel caso in cui eventuali varianti sminuiscano l’impegno professionale oppure se, oggettivamente, la prestazione professionale si rivela avere un grado di complessità inferiore rispetto all’ipotesi formulata in offerta.</w:t>
      </w:r>
    </w:p>
    <w:p w14:paraId="46A29C95"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Ai fini di un corretto comportamento etico e deontologico, il Professionista deve comunicare al Committente la variazione dell’importo pattuito in moto tempestivo, nel momento in cui si manifestano gli elementi che possono produrre la variazione del compenso.</w:t>
      </w:r>
    </w:p>
    <w:p w14:paraId="675DC882"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tale evenienza in Cliente ha comunque la facoltà di accettare o meno la riformulazione del compenso, che in caso di rifiuto può portare alla revoca dell’incarico.</w:t>
      </w:r>
    </w:p>
    <w:p w14:paraId="13E20EE7" w14:textId="25BA4E08"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 xml:space="preserve">Il Consiglio Direttivo </w:t>
      </w:r>
      <w:r w:rsidR="00502237" w:rsidRPr="00B75AA3">
        <w:rPr>
          <w:rFonts w:ascii="Arial Narrow" w:hAnsi="Arial Narrow" w:cs="Arial"/>
          <w:i/>
        </w:rPr>
        <w:t>dell’Ordine</w:t>
      </w:r>
      <w:r w:rsidRPr="00B75AA3">
        <w:rPr>
          <w:rFonts w:ascii="Arial Narrow" w:hAnsi="Arial Narrow" w:cs="Arial"/>
          <w:i/>
        </w:rPr>
        <w:t xml:space="preserve"> porta in evidenza al Professionista che la possibilità di usufruire di un conguaglio sul compenso non deve essere uno strumento per formulare offerte di per se quantificate in difetto, ai soli fini di aggiudicarsi, in termini vantaggiosi, l’incarico, per poi, ad incarico acquisito, riformulare un compenso correttamente determinato.</w:t>
      </w:r>
    </w:p>
    <w:p w14:paraId="62626811"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tale evenienza, nel momento in cui il fatto dovesse giungere in Consiglio di Disciplina, si può configurare un comportamento non deontologico del Professionista, che sarà quindi assoggettato ai provvedimenti disciplinari del caso.</w:t>
      </w:r>
    </w:p>
    <w:p w14:paraId="743F3E32" w14:textId="77777777" w:rsidR="00931A68" w:rsidRPr="00B75AA3" w:rsidRDefault="00931A68" w:rsidP="00931A68">
      <w:pPr>
        <w:tabs>
          <w:tab w:val="left" w:pos="1134"/>
          <w:tab w:val="left" w:pos="5529"/>
        </w:tabs>
        <w:jc w:val="both"/>
        <w:rPr>
          <w:rFonts w:ascii="Arial Narrow" w:hAnsi="Arial Narrow" w:cs="Arial"/>
          <w:i/>
        </w:rPr>
      </w:pPr>
    </w:p>
    <w:p w14:paraId="39420531"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Termini temporali di evasione dell’incarico</w:t>
      </w:r>
    </w:p>
    <w:p w14:paraId="34CDFA8C"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Il Professionista deve rendere edotto il Cliente sui tempi necessari per dare evasione all’incarico.</w:t>
      </w:r>
    </w:p>
    <w:p w14:paraId="5D11AD37"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Al fine di evitare fraintendimenti, la formula da adottare è quella dei giorni solari consecutivi, che devono essere valutati comprendendo anche i periodi di fermo attività del Professionista per festività, ferie ecc.</w:t>
      </w:r>
    </w:p>
    <w:p w14:paraId="0A2F0774"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 termini temporali possono essere rivisti, dandone tempestiva e dettagliata motivazione al Cliente, solo nel caso in cui dovessero insorgere situazioni oggettive che richiedono un maggior tempo di evasione dell’incarico.</w:t>
      </w:r>
    </w:p>
    <w:p w14:paraId="493D92E7"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tale evenienza in Cliente ha comunque la facoltà di accettare o meno la riformulazione dei termini di evasione, che in caso di rifiuto può portare alla revoca dell’incarico.</w:t>
      </w:r>
    </w:p>
    <w:p w14:paraId="5A3996BC" w14:textId="6D7D0986"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 xml:space="preserve">Essendo i termini di consegna un elemento che rientra nelle valutazioni del Cliente per il conferimento dell’incarico, il Consiglio Direttivo del </w:t>
      </w:r>
      <w:r w:rsidR="002C0B70">
        <w:rPr>
          <w:rFonts w:ascii="Arial Narrow" w:hAnsi="Arial Narrow" w:cs="Arial"/>
          <w:i/>
        </w:rPr>
        <w:t>Ordine</w:t>
      </w:r>
      <w:r w:rsidRPr="00B75AA3">
        <w:rPr>
          <w:rFonts w:ascii="Arial Narrow" w:hAnsi="Arial Narrow" w:cs="Arial"/>
          <w:i/>
        </w:rPr>
        <w:t xml:space="preserve"> porta in evidenza al Professionista che la possibilità di usufruire di una revisione dei tempi di evasione non deve essere uno strumento per formulare offerte di per se quantificate in difetto, ai soli fini di aggiudicarsi, in termini vantaggiosi, l’incarico, per poi, ad incarico acquisito, riformulare una nuova tempistica correttamente determinata.</w:t>
      </w:r>
    </w:p>
    <w:p w14:paraId="6E589CEF"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tale evenienza, nel momento in cui il fatto dovesse giungere in Consiglio di Disciplina, si può configurare un comportamento non deontologico del Professionista, che sarà quindi assoggettato ai provvedimenti disciplinari del caso.</w:t>
      </w:r>
    </w:p>
    <w:p w14:paraId="58897994" w14:textId="77777777" w:rsidR="00931A68" w:rsidRPr="00B75AA3" w:rsidRDefault="00931A68" w:rsidP="00931A68">
      <w:pPr>
        <w:tabs>
          <w:tab w:val="left" w:pos="1134"/>
          <w:tab w:val="left" w:pos="5529"/>
        </w:tabs>
        <w:jc w:val="both"/>
        <w:rPr>
          <w:rFonts w:ascii="Arial Narrow" w:hAnsi="Arial Narrow" w:cs="Arial"/>
          <w:i/>
        </w:rPr>
      </w:pPr>
    </w:p>
    <w:p w14:paraId="2D0A0D3D"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Titoli e specializzazioni possedute dal Professionista</w:t>
      </w:r>
    </w:p>
    <w:p w14:paraId="75AABB44" w14:textId="0B57C331"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 xml:space="preserve">In questa sezione il Professionista deve obbligatoriamente indicare, ai sensi del comma 152 di cui all’art. 1 della </w:t>
      </w:r>
      <w:r w:rsidR="00E55B78">
        <w:rPr>
          <w:rFonts w:ascii="Arial Narrow" w:hAnsi="Arial Narrow" w:cs="Arial"/>
          <w:i/>
        </w:rPr>
        <w:t>Legge</w:t>
      </w:r>
      <w:r w:rsidRPr="00B75AA3">
        <w:rPr>
          <w:rFonts w:ascii="Arial Narrow" w:hAnsi="Arial Narrow" w:cs="Arial"/>
          <w:i/>
        </w:rPr>
        <w:t xml:space="preserve"> 4/8/17 n.124:</w:t>
      </w:r>
    </w:p>
    <w:p w14:paraId="31DF254D" w14:textId="51FF3E52" w:rsidR="00931A68" w:rsidRPr="00B75AA3" w:rsidRDefault="00931A68" w:rsidP="00931A68">
      <w:pPr>
        <w:pStyle w:val="Paragrafoelenco"/>
        <w:numPr>
          <w:ilvl w:val="0"/>
          <w:numId w:val="24"/>
        </w:numPr>
        <w:tabs>
          <w:tab w:val="left" w:pos="1134"/>
          <w:tab w:val="left" w:pos="5529"/>
        </w:tabs>
        <w:jc w:val="both"/>
        <w:rPr>
          <w:rFonts w:ascii="Arial Narrow" w:hAnsi="Arial Narrow" w:cs="Arial"/>
          <w:i/>
        </w:rPr>
      </w:pPr>
      <w:r w:rsidRPr="00B75AA3">
        <w:rPr>
          <w:rFonts w:ascii="Arial Narrow" w:hAnsi="Arial Narrow" w:cs="Arial"/>
          <w:i/>
        </w:rPr>
        <w:t>numero e data di iscrizione al</w:t>
      </w:r>
      <w:r w:rsidR="002C0B70">
        <w:rPr>
          <w:rFonts w:ascii="Arial Narrow" w:hAnsi="Arial Narrow" w:cs="Arial"/>
          <w:i/>
        </w:rPr>
        <w:t>l’Ordine</w:t>
      </w:r>
      <w:r w:rsidRPr="00B75AA3">
        <w:rPr>
          <w:rFonts w:ascii="Arial Narrow" w:hAnsi="Arial Narrow" w:cs="Arial"/>
          <w:i/>
        </w:rPr>
        <w:t xml:space="preserve"> dei Periti Industriali e Periti Industriali Laureati delle Provincie di Milano e Lodi</w:t>
      </w:r>
    </w:p>
    <w:p w14:paraId="58A6CFB7" w14:textId="75C271BE" w:rsidR="00931A68" w:rsidRPr="00B75AA3" w:rsidRDefault="00931A68" w:rsidP="00931A68">
      <w:pPr>
        <w:pStyle w:val="Paragrafoelenco"/>
        <w:numPr>
          <w:ilvl w:val="0"/>
          <w:numId w:val="24"/>
        </w:numPr>
        <w:tabs>
          <w:tab w:val="left" w:pos="1134"/>
          <w:tab w:val="left" w:pos="5529"/>
        </w:tabs>
        <w:jc w:val="both"/>
        <w:rPr>
          <w:rFonts w:ascii="Arial Narrow" w:hAnsi="Arial Narrow" w:cs="Arial"/>
          <w:i/>
        </w:rPr>
      </w:pPr>
      <w:r w:rsidRPr="00B75AA3">
        <w:rPr>
          <w:rFonts w:ascii="Arial Narrow" w:hAnsi="Arial Narrow" w:cs="Arial"/>
          <w:i/>
        </w:rPr>
        <w:t xml:space="preserve">specializzazione relativa alla propria iscrizione </w:t>
      </w:r>
      <w:r w:rsidR="00D05577" w:rsidRPr="00B75AA3">
        <w:rPr>
          <w:rFonts w:ascii="Arial Narrow" w:hAnsi="Arial Narrow" w:cs="Arial"/>
          <w:i/>
        </w:rPr>
        <w:t>all’Ordine</w:t>
      </w:r>
      <w:r w:rsidRPr="00B75AA3">
        <w:rPr>
          <w:rFonts w:ascii="Arial Narrow" w:hAnsi="Arial Narrow" w:cs="Arial"/>
          <w:i/>
        </w:rPr>
        <w:t xml:space="preserve"> (Termotecnica; Elettrotecnica; Edilizia ecc.)</w:t>
      </w:r>
    </w:p>
    <w:p w14:paraId="127B8A08" w14:textId="77777777" w:rsidR="00931A68" w:rsidRPr="00B75AA3" w:rsidRDefault="00931A68" w:rsidP="00931A68">
      <w:pPr>
        <w:pStyle w:val="Paragrafoelenco"/>
        <w:numPr>
          <w:ilvl w:val="0"/>
          <w:numId w:val="24"/>
        </w:numPr>
        <w:tabs>
          <w:tab w:val="left" w:pos="1134"/>
          <w:tab w:val="left" w:pos="5529"/>
        </w:tabs>
        <w:jc w:val="both"/>
        <w:rPr>
          <w:rFonts w:ascii="Arial Narrow" w:hAnsi="Arial Narrow" w:cs="Arial"/>
          <w:i/>
        </w:rPr>
      </w:pPr>
      <w:r w:rsidRPr="00B75AA3">
        <w:rPr>
          <w:rFonts w:ascii="Arial Narrow" w:hAnsi="Arial Narrow" w:cs="Arial"/>
          <w:i/>
        </w:rPr>
        <w:t>specializzazioni relative a specifiche abilitazioni conseguite (Prevenzione incendi; Certificazione energetica; ecc.) indicandone gli estremi di acquisizione</w:t>
      </w:r>
    </w:p>
    <w:p w14:paraId="286B139F"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Si precisa che le indicazioni non veritiere riportate in questa sezione, oltre a costituire una violazione deontologica passibile di provvedimenti disciplinari a carico del Professionista, costituisce violazioni di natura penale (art. 348 c.p.).</w:t>
      </w:r>
    </w:p>
    <w:p w14:paraId="2EDC95E0"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La violazione si intende estesa anche al caso di perdita temporanea dei requisiti per inadempienza degli obblighi formativi.</w:t>
      </w:r>
    </w:p>
    <w:p w14:paraId="5F6E876B" w14:textId="77777777" w:rsidR="00931A68" w:rsidRPr="00B75AA3" w:rsidRDefault="00931A68" w:rsidP="00931A68">
      <w:pPr>
        <w:tabs>
          <w:tab w:val="left" w:pos="1134"/>
          <w:tab w:val="left" w:pos="5529"/>
        </w:tabs>
        <w:jc w:val="both"/>
        <w:rPr>
          <w:rFonts w:ascii="Arial Narrow" w:hAnsi="Arial Narrow" w:cs="Arial"/>
          <w:i/>
        </w:rPr>
      </w:pPr>
    </w:p>
    <w:p w14:paraId="2E4DF3EE"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Esclusioni</w:t>
      </w:r>
    </w:p>
    <w:p w14:paraId="7F93C60D"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questa voce il Professionista deve dettagliare quanto escluso dalla prestazione professionale e, conseguentemente anche dalla formulazione del compenso.</w:t>
      </w:r>
    </w:p>
    <w:p w14:paraId="6321E3B2"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Resta inteso che quanto non escluso è implicitamente ricompreso nell’incarico.</w:t>
      </w:r>
    </w:p>
    <w:p w14:paraId="262910FD" w14:textId="77777777" w:rsidR="00931A68" w:rsidRPr="00B75AA3" w:rsidRDefault="00931A68" w:rsidP="00931A68">
      <w:pPr>
        <w:tabs>
          <w:tab w:val="left" w:pos="1134"/>
          <w:tab w:val="left" w:pos="5529"/>
        </w:tabs>
        <w:jc w:val="both"/>
        <w:rPr>
          <w:rFonts w:ascii="Arial Narrow" w:hAnsi="Arial Narrow" w:cs="Arial"/>
          <w:i/>
        </w:rPr>
      </w:pPr>
    </w:p>
    <w:p w14:paraId="107D6DEA" w14:textId="77777777" w:rsidR="00931A68" w:rsidRPr="00B75AA3" w:rsidRDefault="00931A68" w:rsidP="00931A68">
      <w:pPr>
        <w:pStyle w:val="Paragrafoelenco"/>
        <w:numPr>
          <w:ilvl w:val="0"/>
          <w:numId w:val="23"/>
        </w:numPr>
        <w:tabs>
          <w:tab w:val="left" w:pos="1134"/>
          <w:tab w:val="left" w:pos="5529"/>
        </w:tabs>
        <w:jc w:val="both"/>
        <w:rPr>
          <w:rFonts w:ascii="Arial Narrow" w:hAnsi="Arial Narrow" w:cs="Arial"/>
          <w:i/>
        </w:rPr>
      </w:pPr>
      <w:r w:rsidRPr="00B75AA3">
        <w:rPr>
          <w:rFonts w:ascii="Arial Narrow" w:hAnsi="Arial Narrow" w:cs="Arial"/>
          <w:i/>
        </w:rPr>
        <w:t>Termini di pagamento</w:t>
      </w:r>
    </w:p>
    <w:p w14:paraId="36EE5FBB"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questa sezione sono da indicare le modalità di pagamento del compenso che il Professionista propone.</w:t>
      </w:r>
    </w:p>
    <w:p w14:paraId="71DB6BD6"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 xml:space="preserve">10 Conferimento dell’incarico </w:t>
      </w:r>
    </w:p>
    <w:p w14:paraId="09C4E7F5" w14:textId="1D6A323D"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 xml:space="preserve">In questo articolo si rimanda alla </w:t>
      </w:r>
      <w:r w:rsidR="00E55B78">
        <w:rPr>
          <w:rFonts w:ascii="Arial Narrow" w:hAnsi="Arial Narrow" w:cs="Arial"/>
          <w:i/>
        </w:rPr>
        <w:t>Legge</w:t>
      </w:r>
      <w:r w:rsidRPr="00B75AA3">
        <w:rPr>
          <w:rFonts w:ascii="Arial Narrow" w:hAnsi="Arial Narrow" w:cs="Arial"/>
          <w:i/>
        </w:rPr>
        <w:t xml:space="preserve"> n. 81 / 2017 “Tutela del Lavoro autonomo”.</w:t>
      </w:r>
    </w:p>
    <w:p w14:paraId="6203552E" w14:textId="77777777" w:rsidR="00931A68" w:rsidRPr="00B75AA3" w:rsidRDefault="00931A68" w:rsidP="00931A68">
      <w:pPr>
        <w:pStyle w:val="Paragrafoelenco"/>
        <w:numPr>
          <w:ilvl w:val="0"/>
          <w:numId w:val="43"/>
        </w:numPr>
        <w:tabs>
          <w:tab w:val="left" w:pos="1134"/>
          <w:tab w:val="left" w:pos="5529"/>
        </w:tabs>
        <w:jc w:val="both"/>
        <w:rPr>
          <w:rFonts w:ascii="Arial Narrow" w:hAnsi="Arial Narrow" w:cs="Arial"/>
          <w:i/>
        </w:rPr>
      </w:pPr>
      <w:r w:rsidRPr="00B75AA3">
        <w:rPr>
          <w:rFonts w:ascii="Arial Narrow" w:hAnsi="Arial Narrow" w:cs="Arial"/>
          <w:i/>
        </w:rPr>
        <w:t xml:space="preserve"> Revoca dell’incarico</w:t>
      </w:r>
    </w:p>
    <w:p w14:paraId="34E7A1E0"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In questa sezione viene disciplinata la revoca dell’incarico; facoltà riservata al Cliente.</w:t>
      </w:r>
    </w:p>
    <w:p w14:paraId="3539D1E3"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lastRenderedPageBreak/>
        <w:t>Viene proposta una determinazione della liquidazione del compenso, lasciando al Professionista la discrezionalità di prevedere un indennizzo per risoluzione anticipata.</w:t>
      </w:r>
    </w:p>
    <w:p w14:paraId="0635BE32" w14:textId="77777777" w:rsidR="00931A68" w:rsidRPr="00B75AA3" w:rsidRDefault="00931A68" w:rsidP="00931A68">
      <w:pPr>
        <w:tabs>
          <w:tab w:val="left" w:pos="1134"/>
          <w:tab w:val="left" w:pos="5529"/>
        </w:tabs>
        <w:jc w:val="both"/>
        <w:rPr>
          <w:rFonts w:ascii="Arial Narrow" w:hAnsi="Arial Narrow" w:cs="Arial"/>
          <w:i/>
        </w:rPr>
      </w:pPr>
    </w:p>
    <w:p w14:paraId="56CE37A4" w14:textId="77777777" w:rsidR="00931A68" w:rsidRPr="00B75AA3" w:rsidRDefault="00931A68" w:rsidP="00931A68">
      <w:pPr>
        <w:pStyle w:val="Paragrafoelenco"/>
        <w:numPr>
          <w:ilvl w:val="0"/>
          <w:numId w:val="44"/>
        </w:numPr>
        <w:tabs>
          <w:tab w:val="left" w:pos="1134"/>
          <w:tab w:val="left" w:pos="5529"/>
        </w:tabs>
        <w:jc w:val="both"/>
        <w:rPr>
          <w:rFonts w:ascii="Arial Narrow" w:hAnsi="Arial Narrow" w:cs="Arial"/>
          <w:i/>
        </w:rPr>
      </w:pPr>
      <w:r w:rsidRPr="00B75AA3">
        <w:rPr>
          <w:rFonts w:ascii="Arial Narrow" w:hAnsi="Arial Narrow" w:cs="Arial"/>
          <w:i/>
        </w:rPr>
        <w:t>Copertura assicurativa</w:t>
      </w:r>
    </w:p>
    <w:p w14:paraId="40396040" w14:textId="77777777" w:rsidR="00931A68" w:rsidRPr="00B75AA3" w:rsidRDefault="00931A68" w:rsidP="00931A68">
      <w:pPr>
        <w:tabs>
          <w:tab w:val="left" w:pos="1134"/>
          <w:tab w:val="left" w:pos="5529"/>
        </w:tabs>
        <w:jc w:val="both"/>
        <w:rPr>
          <w:rFonts w:ascii="Arial Narrow" w:hAnsi="Arial Narrow" w:cs="Arial"/>
          <w:i/>
        </w:rPr>
      </w:pPr>
      <w:r w:rsidRPr="00B75AA3">
        <w:rPr>
          <w:rFonts w:ascii="Arial Narrow" w:hAnsi="Arial Narrow" w:cs="Arial"/>
          <w:i/>
        </w:rPr>
        <w:t>La sezione deve essere compilata con i dati della copertura assicurativa obbligatoria del Professionista.</w:t>
      </w:r>
    </w:p>
    <w:p w14:paraId="742E50A3" w14:textId="77777777" w:rsidR="00931A68" w:rsidRPr="00B75AA3" w:rsidRDefault="00931A68" w:rsidP="00931A68">
      <w:pPr>
        <w:pStyle w:val="Paragrafoelenco"/>
        <w:numPr>
          <w:ilvl w:val="0"/>
          <w:numId w:val="44"/>
        </w:numPr>
        <w:tabs>
          <w:tab w:val="left" w:pos="1134"/>
          <w:tab w:val="left" w:pos="5529"/>
        </w:tabs>
        <w:jc w:val="both"/>
        <w:rPr>
          <w:rFonts w:ascii="Arial Narrow" w:hAnsi="Arial Narrow" w:cs="Arial"/>
          <w:i/>
        </w:rPr>
      </w:pPr>
      <w:r w:rsidRPr="00B75AA3">
        <w:rPr>
          <w:rFonts w:ascii="Arial Narrow" w:hAnsi="Arial Narrow" w:cs="Arial"/>
          <w:i/>
        </w:rPr>
        <w:t xml:space="preserve">Equo compenso e clausole vessatorie </w:t>
      </w:r>
    </w:p>
    <w:p w14:paraId="2FD871CE" w14:textId="015FECD1" w:rsidR="00931A68" w:rsidRPr="00B75AA3" w:rsidRDefault="00931A68" w:rsidP="00931A68">
      <w:pPr>
        <w:pStyle w:val="Paragrafoelenco"/>
        <w:numPr>
          <w:ilvl w:val="0"/>
          <w:numId w:val="44"/>
        </w:numPr>
        <w:tabs>
          <w:tab w:val="left" w:pos="1134"/>
          <w:tab w:val="left" w:pos="5529"/>
        </w:tabs>
        <w:jc w:val="both"/>
        <w:rPr>
          <w:rFonts w:ascii="Arial Narrow" w:hAnsi="Arial Narrow" w:cs="Arial"/>
          <w:i/>
        </w:rPr>
      </w:pPr>
      <w:r w:rsidRPr="00B75AA3">
        <w:rPr>
          <w:rFonts w:ascii="Arial Narrow" w:hAnsi="Arial Narrow" w:cs="Arial"/>
          <w:i/>
        </w:rPr>
        <w:t xml:space="preserve">Riportare il testo dell’art. 13 </w:t>
      </w:r>
      <w:r w:rsidR="002C0B70" w:rsidRPr="00B75AA3">
        <w:rPr>
          <w:rFonts w:ascii="Arial Narrow" w:hAnsi="Arial Narrow" w:cs="Arial"/>
          <w:i/>
        </w:rPr>
        <w:t xml:space="preserve">bis </w:t>
      </w:r>
      <w:r w:rsidR="00E55B78">
        <w:rPr>
          <w:rFonts w:ascii="Arial Narrow" w:hAnsi="Arial Narrow" w:cs="Arial"/>
          <w:i/>
        </w:rPr>
        <w:t>Legge</w:t>
      </w:r>
      <w:r w:rsidRPr="00B75AA3">
        <w:rPr>
          <w:rFonts w:ascii="Arial Narrow" w:hAnsi="Arial Narrow" w:cs="Arial"/>
          <w:i/>
        </w:rPr>
        <w:t xml:space="preserve"> n. 247 /2012 come da ultimo modificato.</w:t>
      </w:r>
    </w:p>
    <w:p w14:paraId="1D92B797" w14:textId="77777777" w:rsidR="00931A68" w:rsidRPr="00B75AA3" w:rsidRDefault="00931A68" w:rsidP="00931A68">
      <w:pPr>
        <w:tabs>
          <w:tab w:val="left" w:pos="1134"/>
          <w:tab w:val="left" w:pos="5529"/>
        </w:tabs>
        <w:jc w:val="both"/>
        <w:rPr>
          <w:rFonts w:ascii="Arial Narrow" w:hAnsi="Arial Narrow" w:cs="Arial"/>
          <w:i/>
        </w:rPr>
      </w:pPr>
    </w:p>
    <w:p w14:paraId="2099E7D6" w14:textId="514DDFCE" w:rsidR="00931A68" w:rsidRPr="00B75AA3" w:rsidRDefault="00931A68" w:rsidP="00931A68">
      <w:pPr>
        <w:pBdr>
          <w:top w:val="single" w:sz="4" w:space="1" w:color="auto"/>
          <w:left w:val="single" w:sz="4" w:space="4" w:color="auto"/>
          <w:bottom w:val="single" w:sz="4" w:space="1" w:color="auto"/>
          <w:right w:val="single" w:sz="4" w:space="4" w:color="auto"/>
        </w:pBdr>
        <w:shd w:val="clear" w:color="auto" w:fill="FFFFCC"/>
        <w:tabs>
          <w:tab w:val="left" w:pos="284"/>
          <w:tab w:val="left" w:pos="1134"/>
          <w:tab w:val="left" w:pos="5529"/>
        </w:tabs>
        <w:jc w:val="center"/>
        <w:rPr>
          <w:rFonts w:ascii="Arial Narrow" w:hAnsi="Arial Narrow" w:cs="Arial"/>
          <w:i/>
        </w:rPr>
      </w:pPr>
      <w:r w:rsidRPr="00B75AA3">
        <w:rPr>
          <w:rFonts w:ascii="Arial Narrow" w:hAnsi="Arial Narrow" w:cs="Arial"/>
          <w:i/>
        </w:rPr>
        <w:t xml:space="preserve">© </w:t>
      </w:r>
      <w:r w:rsidR="002C0B70">
        <w:rPr>
          <w:rFonts w:ascii="Arial Narrow" w:hAnsi="Arial Narrow" w:cs="Arial"/>
          <w:i/>
        </w:rPr>
        <w:t>Ordine</w:t>
      </w:r>
      <w:r w:rsidRPr="00B75AA3">
        <w:rPr>
          <w:rFonts w:ascii="Arial Narrow" w:hAnsi="Arial Narrow" w:cs="Arial"/>
          <w:i/>
        </w:rPr>
        <w:t xml:space="preserve"> dei Periti Industriali e Periti Industriali Laureati delle Provincie di Milano e Lodi</w:t>
      </w:r>
    </w:p>
    <w:p w14:paraId="4B5FB743" w14:textId="2EEC42F3" w:rsidR="00931A68" w:rsidRPr="00B75AA3" w:rsidRDefault="00931A68" w:rsidP="00931A68">
      <w:pPr>
        <w:pBdr>
          <w:top w:val="single" w:sz="4" w:space="1" w:color="auto"/>
          <w:left w:val="single" w:sz="4" w:space="4" w:color="auto"/>
          <w:bottom w:val="single" w:sz="4" w:space="1" w:color="auto"/>
          <w:right w:val="single" w:sz="4" w:space="4" w:color="auto"/>
        </w:pBdr>
        <w:shd w:val="clear" w:color="auto" w:fill="FFFFCC"/>
        <w:tabs>
          <w:tab w:val="left" w:pos="284"/>
          <w:tab w:val="left" w:pos="1134"/>
          <w:tab w:val="left" w:pos="5529"/>
        </w:tabs>
        <w:jc w:val="both"/>
        <w:rPr>
          <w:rFonts w:ascii="Arial Narrow" w:hAnsi="Arial Narrow" w:cs="Arial"/>
          <w:i/>
        </w:rPr>
      </w:pPr>
      <w:r w:rsidRPr="00B75AA3">
        <w:rPr>
          <w:rFonts w:ascii="Arial Narrow" w:hAnsi="Arial Narrow" w:cs="Arial"/>
          <w:i/>
        </w:rPr>
        <w:t>Il presente documento viene rilasciato, in file modificabile, a tutti gli Iscritti del</w:t>
      </w:r>
      <w:r w:rsidR="002C0B70">
        <w:rPr>
          <w:rFonts w:ascii="Arial Narrow" w:hAnsi="Arial Narrow" w:cs="Arial"/>
          <w:i/>
        </w:rPr>
        <w:t>l’Ordine</w:t>
      </w:r>
      <w:r w:rsidRPr="00B75AA3">
        <w:rPr>
          <w:rFonts w:ascii="Arial Narrow" w:hAnsi="Arial Narrow" w:cs="Arial"/>
          <w:i/>
        </w:rPr>
        <w:t xml:space="preserve"> dei Periti Industriali e Periti Industriali Laureati delle Provincie di Milano e Lodi, che sono autorizzati all’utilizzo ai sensi della delibera n. </w:t>
      </w:r>
      <w:r w:rsidR="0032650E">
        <w:rPr>
          <w:rFonts w:ascii="Arial Narrow" w:hAnsi="Arial Narrow" w:cs="Arial"/>
          <w:i/>
        </w:rPr>
        <w:t>581</w:t>
      </w:r>
      <w:r w:rsidRPr="00B75AA3">
        <w:rPr>
          <w:rFonts w:ascii="Arial Narrow" w:hAnsi="Arial Narrow" w:cs="Arial"/>
          <w:i/>
        </w:rPr>
        <w:t xml:space="preserve"> del </w:t>
      </w:r>
      <w:r w:rsidR="0032650E">
        <w:rPr>
          <w:rFonts w:ascii="Arial Narrow" w:hAnsi="Arial Narrow" w:cs="Arial"/>
          <w:i/>
        </w:rPr>
        <w:t>22/01/2018</w:t>
      </w:r>
      <w:r w:rsidRPr="00B75AA3">
        <w:rPr>
          <w:rFonts w:ascii="Arial Narrow" w:hAnsi="Arial Narrow" w:cs="Arial"/>
          <w:i/>
        </w:rPr>
        <w:t>.</w:t>
      </w:r>
    </w:p>
    <w:p w14:paraId="320659DC" w14:textId="46402D6B" w:rsidR="00931A68" w:rsidRPr="00B75AA3" w:rsidRDefault="00931A68" w:rsidP="00931A68">
      <w:pPr>
        <w:pBdr>
          <w:top w:val="single" w:sz="4" w:space="1" w:color="auto"/>
          <w:left w:val="single" w:sz="4" w:space="4" w:color="auto"/>
          <w:bottom w:val="single" w:sz="4" w:space="1" w:color="auto"/>
          <w:right w:val="single" w:sz="4" w:space="4" w:color="auto"/>
        </w:pBdr>
        <w:shd w:val="clear" w:color="auto" w:fill="FFFFCC"/>
        <w:tabs>
          <w:tab w:val="left" w:pos="284"/>
          <w:tab w:val="left" w:pos="1134"/>
          <w:tab w:val="left" w:pos="5529"/>
        </w:tabs>
        <w:jc w:val="both"/>
        <w:rPr>
          <w:rFonts w:ascii="Arial Narrow" w:hAnsi="Arial Narrow" w:cs="Arial"/>
          <w:i/>
        </w:rPr>
      </w:pPr>
      <w:r w:rsidRPr="00B75AA3">
        <w:rPr>
          <w:rFonts w:ascii="Arial Narrow" w:hAnsi="Arial Narrow" w:cs="Arial"/>
          <w:i/>
        </w:rPr>
        <w:t>È vietato l’utilizzo e la duplicazione, anche parziale, a qualsiasi altro soggetto, nessuno escluso, senza l’autorizzazione, rilasciata in forma scritta, da parte del</w:t>
      </w:r>
      <w:r w:rsidR="002C0B70">
        <w:rPr>
          <w:rFonts w:ascii="Arial Narrow" w:hAnsi="Arial Narrow" w:cs="Arial"/>
          <w:i/>
        </w:rPr>
        <w:t>l’Ordine</w:t>
      </w:r>
      <w:r w:rsidRPr="00B75AA3">
        <w:rPr>
          <w:rFonts w:ascii="Arial Narrow" w:hAnsi="Arial Narrow" w:cs="Arial"/>
          <w:i/>
        </w:rPr>
        <w:t xml:space="preserve"> dei Periti Industriali e Periti Industriali Laureati delle Provincie di Milano e Lodi.</w:t>
      </w:r>
    </w:p>
    <w:p w14:paraId="38B22291" w14:textId="661D85F9" w:rsidR="00931A68" w:rsidRPr="00B75AA3" w:rsidRDefault="00931A68" w:rsidP="00931A68">
      <w:pPr>
        <w:pBdr>
          <w:top w:val="single" w:sz="4" w:space="1" w:color="auto"/>
          <w:left w:val="single" w:sz="4" w:space="4" w:color="auto"/>
          <w:bottom w:val="single" w:sz="4" w:space="1" w:color="auto"/>
          <w:right w:val="single" w:sz="4" w:space="4" w:color="auto"/>
        </w:pBdr>
        <w:shd w:val="clear" w:color="auto" w:fill="FFFFCC"/>
        <w:tabs>
          <w:tab w:val="left" w:pos="284"/>
          <w:tab w:val="left" w:pos="1134"/>
          <w:tab w:val="left" w:pos="5529"/>
        </w:tabs>
        <w:jc w:val="both"/>
        <w:rPr>
          <w:rFonts w:ascii="Arial Narrow" w:hAnsi="Arial Narrow" w:cs="Arial"/>
          <w:i/>
        </w:rPr>
      </w:pPr>
      <w:r w:rsidRPr="00B75AA3">
        <w:rPr>
          <w:rFonts w:ascii="Arial Narrow" w:hAnsi="Arial Narrow" w:cs="Arial"/>
          <w:i/>
        </w:rPr>
        <w:t xml:space="preserve">Il presente testo di offerta/preventivo tipo intende fornire indicazioni di massima non vincolanti per i professionisti e, in tal senso, </w:t>
      </w:r>
      <w:r w:rsidR="00894EFF" w:rsidRPr="00B75AA3">
        <w:rPr>
          <w:rFonts w:ascii="Arial Narrow" w:hAnsi="Arial Narrow" w:cs="Arial"/>
          <w:i/>
        </w:rPr>
        <w:t>l’Ordine</w:t>
      </w:r>
      <w:r w:rsidRPr="00B75AA3">
        <w:rPr>
          <w:rFonts w:ascii="Arial Narrow" w:hAnsi="Arial Narrow" w:cs="Arial"/>
          <w:i/>
        </w:rPr>
        <w:t xml:space="preserve"> non si assume alcuna responsabilità in ordine alla eventuale non esaustività e/o coerenza delle indicazioni fornite.</w:t>
      </w:r>
    </w:p>
    <w:p w14:paraId="24E4DFC2" w14:textId="7BBDA597" w:rsidR="00931A68" w:rsidRDefault="00931A68" w:rsidP="00931A68">
      <w:pPr>
        <w:pBdr>
          <w:top w:val="single" w:sz="4" w:space="1" w:color="auto"/>
          <w:left w:val="single" w:sz="4" w:space="4" w:color="auto"/>
          <w:bottom w:val="single" w:sz="4" w:space="1" w:color="auto"/>
          <w:right w:val="single" w:sz="4" w:space="4" w:color="auto"/>
        </w:pBdr>
        <w:shd w:val="clear" w:color="auto" w:fill="FFFFCC"/>
        <w:tabs>
          <w:tab w:val="left" w:pos="284"/>
          <w:tab w:val="left" w:pos="1134"/>
          <w:tab w:val="left" w:pos="5529"/>
        </w:tabs>
        <w:jc w:val="both"/>
        <w:rPr>
          <w:rFonts w:ascii="Arial Narrow" w:hAnsi="Arial Narrow" w:cs="Arial"/>
          <w:i/>
        </w:rPr>
      </w:pPr>
      <w:r w:rsidRPr="00B75AA3">
        <w:rPr>
          <w:rFonts w:ascii="Arial Narrow" w:hAnsi="Arial Narrow" w:cs="Arial"/>
          <w:i/>
        </w:rPr>
        <w:t xml:space="preserve">Ogni utilizzo improprio o non autorizzato verrà perseguito ai sensi di </w:t>
      </w:r>
      <w:r w:rsidR="00E55B78">
        <w:rPr>
          <w:rFonts w:ascii="Arial Narrow" w:hAnsi="Arial Narrow" w:cs="Arial"/>
          <w:i/>
        </w:rPr>
        <w:t>Legge</w:t>
      </w:r>
      <w:r w:rsidRPr="00B75AA3">
        <w:rPr>
          <w:rFonts w:ascii="Arial Narrow" w:hAnsi="Arial Narrow" w:cs="Arial"/>
          <w:i/>
        </w:rPr>
        <w:t>.</w:t>
      </w:r>
    </w:p>
    <w:p w14:paraId="2F731814" w14:textId="3DD54DEA" w:rsidR="007A3424" w:rsidRPr="00931A68" w:rsidRDefault="007A3424" w:rsidP="00931A68"/>
    <w:sectPr w:rsidR="007A3424" w:rsidRPr="00931A68" w:rsidSect="00F11A15">
      <w:footerReference w:type="default" r:id="rId8"/>
      <w:headerReference w:type="first" r:id="rId9"/>
      <w:footerReference w:type="first" r:id="rId10"/>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F3984" w14:textId="77777777" w:rsidR="00CB0452" w:rsidRDefault="00CB0452" w:rsidP="00C37B7D">
      <w:pPr>
        <w:spacing w:line="240" w:lineRule="auto"/>
      </w:pPr>
      <w:r>
        <w:separator/>
      </w:r>
    </w:p>
  </w:endnote>
  <w:endnote w:type="continuationSeparator" w:id="0">
    <w:p w14:paraId="5F4FFF3A" w14:textId="77777777" w:rsidR="00CB0452" w:rsidRDefault="00CB0452" w:rsidP="00C37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43595"/>
      <w:docPartObj>
        <w:docPartGallery w:val="Page Numbers (Bottom of Page)"/>
        <w:docPartUnique/>
      </w:docPartObj>
    </w:sdtPr>
    <w:sdtEndPr/>
    <w:sdtContent>
      <w:p w14:paraId="7D2A602C" w14:textId="2C2359A7" w:rsidR="002F742A" w:rsidRDefault="002F742A">
        <w:pPr>
          <w:pStyle w:val="Pidipagina"/>
          <w:jc w:val="right"/>
        </w:pPr>
        <w:r w:rsidRPr="008E7EA9">
          <w:rPr>
            <w:rFonts w:ascii="Arial" w:hAnsi="Arial" w:cs="Arial"/>
          </w:rPr>
          <w:fldChar w:fldCharType="begin"/>
        </w:r>
        <w:r w:rsidRPr="008E7EA9">
          <w:rPr>
            <w:rFonts w:ascii="Arial" w:hAnsi="Arial" w:cs="Arial"/>
          </w:rPr>
          <w:instrText xml:space="preserve"> PAGE   \* MERGEFORMAT </w:instrText>
        </w:r>
        <w:r w:rsidRPr="008E7EA9">
          <w:rPr>
            <w:rFonts w:ascii="Arial" w:hAnsi="Arial" w:cs="Arial"/>
          </w:rPr>
          <w:fldChar w:fldCharType="separate"/>
        </w:r>
        <w:r w:rsidR="00454D2B">
          <w:rPr>
            <w:rFonts w:ascii="Arial" w:hAnsi="Arial" w:cs="Arial"/>
            <w:noProof/>
          </w:rPr>
          <w:t>6</w:t>
        </w:r>
        <w:r w:rsidRPr="008E7EA9">
          <w:rPr>
            <w:rFonts w:ascii="Arial" w:hAnsi="Arial" w:cs="Arial"/>
          </w:rPr>
          <w:fldChar w:fldCharType="end"/>
        </w:r>
      </w:p>
    </w:sdtContent>
  </w:sdt>
  <w:p w14:paraId="5DB863F4" w14:textId="77777777" w:rsidR="002F742A" w:rsidRDefault="002F742A" w:rsidP="00EC59DC">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594589"/>
      <w:docPartObj>
        <w:docPartGallery w:val="Page Numbers (Bottom of Page)"/>
        <w:docPartUnique/>
      </w:docPartObj>
    </w:sdtPr>
    <w:sdtEndPr/>
    <w:sdtContent>
      <w:p w14:paraId="709130CA" w14:textId="682FE162" w:rsidR="00464858" w:rsidRDefault="00464858">
        <w:pPr>
          <w:pStyle w:val="Pidipagina"/>
          <w:jc w:val="right"/>
        </w:pPr>
        <w:r>
          <w:fldChar w:fldCharType="begin"/>
        </w:r>
        <w:r>
          <w:instrText>PAGE   \* MERGEFORMAT</w:instrText>
        </w:r>
        <w:r>
          <w:fldChar w:fldCharType="separate"/>
        </w:r>
        <w:r w:rsidR="00454D2B">
          <w:rPr>
            <w:noProof/>
          </w:rPr>
          <w:t>1</w:t>
        </w:r>
        <w:r>
          <w:fldChar w:fldCharType="end"/>
        </w:r>
      </w:p>
    </w:sdtContent>
  </w:sdt>
  <w:p w14:paraId="5906AFC0" w14:textId="77777777" w:rsidR="00464858" w:rsidRDefault="004648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C3D46" w14:textId="77777777" w:rsidR="00CB0452" w:rsidRDefault="00CB0452" w:rsidP="00C37B7D">
      <w:pPr>
        <w:spacing w:line="240" w:lineRule="auto"/>
      </w:pPr>
      <w:r>
        <w:separator/>
      </w:r>
    </w:p>
  </w:footnote>
  <w:footnote w:type="continuationSeparator" w:id="0">
    <w:p w14:paraId="5D28F154" w14:textId="77777777" w:rsidR="00CB0452" w:rsidRDefault="00CB0452" w:rsidP="00C37B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8BF3" w14:textId="77777777" w:rsidR="002F742A" w:rsidRDefault="002F742A">
    <w:pPr>
      <w:pStyle w:val="Intestazione"/>
      <w:rPr>
        <w:rFonts w:ascii="Arial" w:hAnsi="Arial" w:cs="Arial"/>
        <w:sz w:val="24"/>
        <w:szCs w:val="24"/>
      </w:rPr>
    </w:pPr>
  </w:p>
  <w:p w14:paraId="0DB8CC21" w14:textId="77777777" w:rsidR="002F742A" w:rsidRPr="002B35BA" w:rsidRDefault="002F742A">
    <w:pPr>
      <w:pStyle w:val="Intestazione"/>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210BD1A"/>
    <w:lvl w:ilvl="0">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Arial"/>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lang w:val="it-IT"/>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lang w:val="it-IT"/>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88" w:hanging="360"/>
      </w:pPr>
      <w:rPr>
        <w:rFonts w:ascii="Symbol" w:hAnsi="Symbol" w:cs="Symbol"/>
        <w:lang w:val="it-IT"/>
      </w:rPr>
    </w:lvl>
    <w:lvl w:ilvl="1">
      <w:start w:val="1"/>
      <w:numFmt w:val="lowerLetter"/>
      <w:lvlText w:val="%2."/>
      <w:lvlJc w:val="left"/>
      <w:pPr>
        <w:tabs>
          <w:tab w:val="num" w:pos="0"/>
        </w:tabs>
        <w:ind w:left="1508" w:hanging="360"/>
      </w:pPr>
      <w:rPr>
        <w:rFonts w:ascii="Courier New" w:hAnsi="Courier New" w:cs="Courier New"/>
      </w:rPr>
    </w:lvl>
    <w:lvl w:ilvl="2">
      <w:start w:val="1"/>
      <w:numFmt w:val="lowerRoman"/>
      <w:lvlText w:val="%2.%3."/>
      <w:lvlJc w:val="right"/>
      <w:pPr>
        <w:tabs>
          <w:tab w:val="num" w:pos="0"/>
        </w:tabs>
        <w:ind w:left="2228" w:hanging="180"/>
      </w:pPr>
      <w:rPr>
        <w:rFonts w:ascii="Wingdings" w:hAnsi="Wingdings" w:cs="Wingdings"/>
      </w:rPr>
    </w:lvl>
    <w:lvl w:ilvl="3">
      <w:start w:val="1"/>
      <w:numFmt w:val="decimal"/>
      <w:lvlText w:val="%2.%3.%4."/>
      <w:lvlJc w:val="left"/>
      <w:pPr>
        <w:tabs>
          <w:tab w:val="num" w:pos="0"/>
        </w:tabs>
        <w:ind w:left="2948" w:hanging="360"/>
      </w:pPr>
    </w:lvl>
    <w:lvl w:ilvl="4">
      <w:start w:val="1"/>
      <w:numFmt w:val="lowerLetter"/>
      <w:lvlText w:val="%2.%3.%4.%5."/>
      <w:lvlJc w:val="left"/>
      <w:pPr>
        <w:tabs>
          <w:tab w:val="num" w:pos="0"/>
        </w:tabs>
        <w:ind w:left="3668" w:hanging="360"/>
      </w:pPr>
    </w:lvl>
    <w:lvl w:ilvl="5">
      <w:start w:val="1"/>
      <w:numFmt w:val="lowerRoman"/>
      <w:lvlText w:val="%2.%3.%4.%5.%6."/>
      <w:lvlJc w:val="right"/>
      <w:pPr>
        <w:tabs>
          <w:tab w:val="num" w:pos="0"/>
        </w:tabs>
        <w:ind w:left="4388" w:hanging="180"/>
      </w:pPr>
    </w:lvl>
    <w:lvl w:ilvl="6">
      <w:start w:val="1"/>
      <w:numFmt w:val="decimal"/>
      <w:lvlText w:val="%2.%3.%4.%5.%6.%7."/>
      <w:lvlJc w:val="left"/>
      <w:pPr>
        <w:tabs>
          <w:tab w:val="num" w:pos="0"/>
        </w:tabs>
        <w:ind w:left="5108" w:hanging="360"/>
      </w:pPr>
    </w:lvl>
    <w:lvl w:ilvl="7">
      <w:start w:val="1"/>
      <w:numFmt w:val="lowerLetter"/>
      <w:lvlText w:val="%2.%3.%4.%5.%6.%7.%8."/>
      <w:lvlJc w:val="left"/>
      <w:pPr>
        <w:tabs>
          <w:tab w:val="num" w:pos="0"/>
        </w:tabs>
        <w:ind w:left="5828" w:hanging="360"/>
      </w:pPr>
    </w:lvl>
    <w:lvl w:ilvl="8">
      <w:start w:val="1"/>
      <w:numFmt w:val="lowerRoman"/>
      <w:lvlText w:val="%2.%3.%4.%5.%6.%7.%8.%9."/>
      <w:lvlJc w:val="right"/>
      <w:pPr>
        <w:tabs>
          <w:tab w:val="num" w:pos="0"/>
        </w:tabs>
        <w:ind w:left="6548"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lang w:val="it-IT"/>
      </w:rPr>
    </w:lvl>
    <w:lvl w:ilvl="1">
      <w:start w:val="1"/>
      <w:numFmt w:val="bullet"/>
      <w:lvlText w:val=""/>
      <w:lvlJc w:val="left"/>
      <w:pPr>
        <w:tabs>
          <w:tab w:val="num" w:pos="1080"/>
        </w:tabs>
        <w:ind w:left="1080" w:hanging="360"/>
      </w:pPr>
      <w:rPr>
        <w:rFonts w:ascii="Symbol" w:hAnsi="Symbol" w:cs="Symbol"/>
        <w:lang w:val="it-IT"/>
      </w:rPr>
    </w:lvl>
    <w:lvl w:ilvl="2">
      <w:start w:val="1"/>
      <w:numFmt w:val="bullet"/>
      <w:lvlText w:val=""/>
      <w:lvlJc w:val="left"/>
      <w:pPr>
        <w:tabs>
          <w:tab w:val="num" w:pos="1440"/>
        </w:tabs>
        <w:ind w:left="1440" w:hanging="360"/>
      </w:pPr>
      <w:rPr>
        <w:rFonts w:ascii="Symbol" w:hAnsi="Symbol" w:cs="Symbol"/>
        <w:lang w:val="it-IT"/>
      </w:rPr>
    </w:lvl>
    <w:lvl w:ilvl="3">
      <w:start w:val="1"/>
      <w:numFmt w:val="bullet"/>
      <w:lvlText w:val=""/>
      <w:lvlJc w:val="left"/>
      <w:pPr>
        <w:tabs>
          <w:tab w:val="num" w:pos="1800"/>
        </w:tabs>
        <w:ind w:left="1800" w:hanging="360"/>
      </w:pPr>
      <w:rPr>
        <w:rFonts w:ascii="Symbol" w:hAnsi="Symbol" w:cs="Symbol"/>
        <w:lang w:val="it-IT"/>
      </w:rPr>
    </w:lvl>
    <w:lvl w:ilvl="4">
      <w:start w:val="1"/>
      <w:numFmt w:val="bullet"/>
      <w:lvlText w:val=""/>
      <w:lvlJc w:val="left"/>
      <w:pPr>
        <w:tabs>
          <w:tab w:val="num" w:pos="2160"/>
        </w:tabs>
        <w:ind w:left="2160" w:hanging="360"/>
      </w:pPr>
      <w:rPr>
        <w:rFonts w:ascii="Symbol" w:hAnsi="Symbol" w:cs="Symbol"/>
        <w:lang w:val="it-IT"/>
      </w:rPr>
    </w:lvl>
    <w:lvl w:ilvl="5">
      <w:start w:val="1"/>
      <w:numFmt w:val="bullet"/>
      <w:lvlText w:val=""/>
      <w:lvlJc w:val="left"/>
      <w:pPr>
        <w:tabs>
          <w:tab w:val="num" w:pos="2520"/>
        </w:tabs>
        <w:ind w:left="2520" w:hanging="360"/>
      </w:pPr>
      <w:rPr>
        <w:rFonts w:ascii="Symbol" w:hAnsi="Symbol" w:cs="Symbol"/>
        <w:lang w:val="it-IT"/>
      </w:rPr>
    </w:lvl>
    <w:lvl w:ilvl="6">
      <w:start w:val="1"/>
      <w:numFmt w:val="bullet"/>
      <w:lvlText w:val=""/>
      <w:lvlJc w:val="left"/>
      <w:pPr>
        <w:tabs>
          <w:tab w:val="num" w:pos="2880"/>
        </w:tabs>
        <w:ind w:left="2880" w:hanging="360"/>
      </w:pPr>
      <w:rPr>
        <w:rFonts w:ascii="Symbol" w:hAnsi="Symbol" w:cs="Symbol"/>
        <w:lang w:val="it-IT"/>
      </w:rPr>
    </w:lvl>
    <w:lvl w:ilvl="7">
      <w:start w:val="1"/>
      <w:numFmt w:val="bullet"/>
      <w:lvlText w:val=""/>
      <w:lvlJc w:val="left"/>
      <w:pPr>
        <w:tabs>
          <w:tab w:val="num" w:pos="3240"/>
        </w:tabs>
        <w:ind w:left="3240" w:hanging="360"/>
      </w:pPr>
      <w:rPr>
        <w:rFonts w:ascii="Symbol" w:hAnsi="Symbol" w:cs="Symbol"/>
        <w:lang w:val="it-IT"/>
      </w:rPr>
    </w:lvl>
    <w:lvl w:ilvl="8">
      <w:start w:val="1"/>
      <w:numFmt w:val="bullet"/>
      <w:lvlText w:val=""/>
      <w:lvlJc w:val="left"/>
      <w:pPr>
        <w:tabs>
          <w:tab w:val="num" w:pos="3600"/>
        </w:tabs>
        <w:ind w:left="3600" w:hanging="360"/>
      </w:pPr>
      <w:rPr>
        <w:rFonts w:ascii="Symbol" w:hAnsi="Symbol" w:cs="Symbol"/>
        <w:lang w:val="it-IT"/>
      </w:rPr>
    </w:lvl>
  </w:abstractNum>
  <w:abstractNum w:abstractNumId="6" w15:restartNumberingAfterBreak="0">
    <w:nsid w:val="00B30373"/>
    <w:multiLevelType w:val="hybridMultilevel"/>
    <w:tmpl w:val="15943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0FF5E7B"/>
    <w:multiLevelType w:val="hybridMultilevel"/>
    <w:tmpl w:val="CE7ACD86"/>
    <w:lvl w:ilvl="0" w:tplc="4BDE119C">
      <w:start w:val="4"/>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7EF0D13"/>
    <w:multiLevelType w:val="hybridMultilevel"/>
    <w:tmpl w:val="935CD8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AF0A28"/>
    <w:multiLevelType w:val="hybridMultilevel"/>
    <w:tmpl w:val="15943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C833A56"/>
    <w:multiLevelType w:val="hybridMultilevel"/>
    <w:tmpl w:val="F342D27E"/>
    <w:lvl w:ilvl="0" w:tplc="3EDCCBCC">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4B5A13"/>
    <w:multiLevelType w:val="hybridMultilevel"/>
    <w:tmpl w:val="5F907D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39A34AC"/>
    <w:multiLevelType w:val="hybridMultilevel"/>
    <w:tmpl w:val="25C8B3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F15734"/>
    <w:multiLevelType w:val="hybridMultilevel"/>
    <w:tmpl w:val="AF665A82"/>
    <w:lvl w:ilvl="0" w:tplc="CA4C65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5B6A71"/>
    <w:multiLevelType w:val="hybridMultilevel"/>
    <w:tmpl w:val="68B0A46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21961E9D"/>
    <w:multiLevelType w:val="hybridMultilevel"/>
    <w:tmpl w:val="547225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4533842"/>
    <w:multiLevelType w:val="hybridMultilevel"/>
    <w:tmpl w:val="5E148E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8F1FFF"/>
    <w:multiLevelType w:val="hybridMultilevel"/>
    <w:tmpl w:val="64D6E7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0DD5267"/>
    <w:multiLevelType w:val="hybridMultilevel"/>
    <w:tmpl w:val="154084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33744"/>
    <w:multiLevelType w:val="hybridMultilevel"/>
    <w:tmpl w:val="AECA20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766B16"/>
    <w:multiLevelType w:val="hybridMultilevel"/>
    <w:tmpl w:val="1F8ED15E"/>
    <w:lvl w:ilvl="0" w:tplc="106A38E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AE3D8E"/>
    <w:multiLevelType w:val="hybridMultilevel"/>
    <w:tmpl w:val="0FF691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CD62CB"/>
    <w:multiLevelType w:val="hybridMultilevel"/>
    <w:tmpl w:val="35743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337C9D"/>
    <w:multiLevelType w:val="hybridMultilevel"/>
    <w:tmpl w:val="F23EBE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2078F"/>
    <w:multiLevelType w:val="hybridMultilevel"/>
    <w:tmpl w:val="9B9E7616"/>
    <w:lvl w:ilvl="0" w:tplc="E144A5F8">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EE6B6F"/>
    <w:multiLevelType w:val="hybridMultilevel"/>
    <w:tmpl w:val="8E6A1EC0"/>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053DF2"/>
    <w:multiLevelType w:val="hybridMultilevel"/>
    <w:tmpl w:val="3312C278"/>
    <w:lvl w:ilvl="0" w:tplc="A3B4D9A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7B07A5E"/>
    <w:multiLevelType w:val="hybridMultilevel"/>
    <w:tmpl w:val="D9CC04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ED07F2"/>
    <w:multiLevelType w:val="hybridMultilevel"/>
    <w:tmpl w:val="15943C3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4B90D2E"/>
    <w:multiLevelType w:val="hybridMultilevel"/>
    <w:tmpl w:val="86EC82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77AA3"/>
    <w:multiLevelType w:val="hybridMultilevel"/>
    <w:tmpl w:val="0D086C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83BEA"/>
    <w:multiLevelType w:val="hybridMultilevel"/>
    <w:tmpl w:val="AB3A6E5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DD46526"/>
    <w:multiLevelType w:val="hybridMultilevel"/>
    <w:tmpl w:val="BF12BCE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32718B8"/>
    <w:multiLevelType w:val="hybridMultilevel"/>
    <w:tmpl w:val="6A187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A7421"/>
    <w:multiLevelType w:val="hybridMultilevel"/>
    <w:tmpl w:val="C6C05E58"/>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FD434C"/>
    <w:multiLevelType w:val="hybridMultilevel"/>
    <w:tmpl w:val="B9C434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9C35F6"/>
    <w:multiLevelType w:val="hybridMultilevel"/>
    <w:tmpl w:val="AE7407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1D3B3C"/>
    <w:multiLevelType w:val="hybridMultilevel"/>
    <w:tmpl w:val="53F2C6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60A8D"/>
    <w:multiLevelType w:val="hybridMultilevel"/>
    <w:tmpl w:val="1294218A"/>
    <w:lvl w:ilvl="0" w:tplc="C9008A82">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F17DF4"/>
    <w:multiLevelType w:val="multilevel"/>
    <w:tmpl w:val="B9C66FC0"/>
    <w:lvl w:ilvl="0">
      <w:start w:val="1"/>
      <w:numFmt w:val="bullet"/>
      <w:lvlText w:val=""/>
      <w:lvlJc w:val="left"/>
      <w:pPr>
        <w:tabs>
          <w:tab w:val="num" w:pos="0"/>
        </w:tabs>
        <w:ind w:left="788" w:hanging="360"/>
      </w:pPr>
      <w:rPr>
        <w:rFonts w:ascii="Symbol" w:hAnsi="Symbol" w:cs="Symbol" w:hint="default"/>
        <w:lang w:val="it-IT"/>
      </w:rPr>
    </w:lvl>
    <w:lvl w:ilvl="1">
      <w:start w:val="1"/>
      <w:numFmt w:val="lowerLetter"/>
      <w:lvlText w:val="%2."/>
      <w:lvlJc w:val="left"/>
      <w:pPr>
        <w:tabs>
          <w:tab w:val="num" w:pos="0"/>
        </w:tabs>
        <w:ind w:left="1508" w:hanging="360"/>
      </w:pPr>
      <w:rPr>
        <w:rFonts w:ascii="Courier New" w:hAnsi="Courier New" w:cs="Courier New"/>
      </w:rPr>
    </w:lvl>
    <w:lvl w:ilvl="2">
      <w:start w:val="1"/>
      <w:numFmt w:val="lowerRoman"/>
      <w:lvlText w:val="%2.%3."/>
      <w:lvlJc w:val="right"/>
      <w:pPr>
        <w:tabs>
          <w:tab w:val="num" w:pos="0"/>
        </w:tabs>
        <w:ind w:left="2228" w:hanging="180"/>
      </w:pPr>
      <w:rPr>
        <w:rFonts w:ascii="Wingdings" w:hAnsi="Wingdings" w:cs="Wingdings"/>
      </w:rPr>
    </w:lvl>
    <w:lvl w:ilvl="3">
      <w:start w:val="1"/>
      <w:numFmt w:val="decimal"/>
      <w:lvlText w:val="%2.%3.%4."/>
      <w:lvlJc w:val="left"/>
      <w:pPr>
        <w:tabs>
          <w:tab w:val="num" w:pos="0"/>
        </w:tabs>
        <w:ind w:left="2948" w:hanging="360"/>
      </w:pPr>
    </w:lvl>
    <w:lvl w:ilvl="4">
      <w:start w:val="1"/>
      <w:numFmt w:val="lowerLetter"/>
      <w:lvlText w:val="%2.%3.%4.%5."/>
      <w:lvlJc w:val="left"/>
      <w:pPr>
        <w:tabs>
          <w:tab w:val="num" w:pos="0"/>
        </w:tabs>
        <w:ind w:left="3668" w:hanging="360"/>
      </w:pPr>
    </w:lvl>
    <w:lvl w:ilvl="5">
      <w:start w:val="1"/>
      <w:numFmt w:val="lowerRoman"/>
      <w:lvlText w:val="%2.%3.%4.%5.%6."/>
      <w:lvlJc w:val="right"/>
      <w:pPr>
        <w:tabs>
          <w:tab w:val="num" w:pos="0"/>
        </w:tabs>
        <w:ind w:left="4388" w:hanging="180"/>
      </w:pPr>
    </w:lvl>
    <w:lvl w:ilvl="6">
      <w:start w:val="1"/>
      <w:numFmt w:val="decimal"/>
      <w:lvlText w:val="%2.%3.%4.%5.%6.%7."/>
      <w:lvlJc w:val="left"/>
      <w:pPr>
        <w:tabs>
          <w:tab w:val="num" w:pos="0"/>
        </w:tabs>
        <w:ind w:left="5108" w:hanging="360"/>
      </w:pPr>
    </w:lvl>
    <w:lvl w:ilvl="7">
      <w:start w:val="1"/>
      <w:numFmt w:val="lowerLetter"/>
      <w:lvlText w:val="%2.%3.%4.%5.%6.%7.%8."/>
      <w:lvlJc w:val="left"/>
      <w:pPr>
        <w:tabs>
          <w:tab w:val="num" w:pos="0"/>
        </w:tabs>
        <w:ind w:left="5828" w:hanging="360"/>
      </w:pPr>
    </w:lvl>
    <w:lvl w:ilvl="8">
      <w:start w:val="1"/>
      <w:numFmt w:val="lowerRoman"/>
      <w:lvlText w:val="%2.%3.%4.%5.%6.%7.%8.%9."/>
      <w:lvlJc w:val="right"/>
      <w:pPr>
        <w:tabs>
          <w:tab w:val="num" w:pos="0"/>
        </w:tabs>
        <w:ind w:left="6548" w:hanging="180"/>
      </w:pPr>
    </w:lvl>
  </w:abstractNum>
  <w:abstractNum w:abstractNumId="40" w15:restartNumberingAfterBreak="0">
    <w:nsid w:val="74762B58"/>
    <w:multiLevelType w:val="hybridMultilevel"/>
    <w:tmpl w:val="F9F4A178"/>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4AE1636"/>
    <w:multiLevelType w:val="hybridMultilevel"/>
    <w:tmpl w:val="A718C50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77921FC"/>
    <w:multiLevelType w:val="hybridMultilevel"/>
    <w:tmpl w:val="0C88F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FC4965"/>
    <w:multiLevelType w:val="hybridMultilevel"/>
    <w:tmpl w:val="BF12BCE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7"/>
  </w:num>
  <w:num w:numId="2">
    <w:abstractNumId w:val="30"/>
  </w:num>
  <w:num w:numId="3">
    <w:abstractNumId w:val="18"/>
  </w:num>
  <w:num w:numId="4">
    <w:abstractNumId w:val="8"/>
  </w:num>
  <w:num w:numId="5">
    <w:abstractNumId w:val="29"/>
  </w:num>
  <w:num w:numId="6">
    <w:abstractNumId w:val="23"/>
  </w:num>
  <w:num w:numId="7">
    <w:abstractNumId w:val="7"/>
  </w:num>
  <w:num w:numId="8">
    <w:abstractNumId w:val="25"/>
  </w:num>
  <w:num w:numId="9">
    <w:abstractNumId w:val="34"/>
  </w:num>
  <w:num w:numId="10">
    <w:abstractNumId w:val="1"/>
  </w:num>
  <w:num w:numId="11">
    <w:abstractNumId w:val="2"/>
  </w:num>
  <w:num w:numId="12">
    <w:abstractNumId w:val="3"/>
  </w:num>
  <w:num w:numId="13">
    <w:abstractNumId w:val="4"/>
  </w:num>
  <w:num w:numId="14">
    <w:abstractNumId w:val="5"/>
  </w:num>
  <w:num w:numId="15">
    <w:abstractNumId w:val="39"/>
  </w:num>
  <w:num w:numId="16">
    <w:abstractNumId w:val="26"/>
  </w:num>
  <w:num w:numId="17">
    <w:abstractNumId w:val="42"/>
  </w:num>
  <w:num w:numId="18">
    <w:abstractNumId w:val="43"/>
  </w:num>
  <w:num w:numId="19">
    <w:abstractNumId w:val="11"/>
  </w:num>
  <w:num w:numId="20">
    <w:abstractNumId w:val="14"/>
  </w:num>
  <w:num w:numId="21">
    <w:abstractNumId w:val="36"/>
  </w:num>
  <w:num w:numId="22">
    <w:abstractNumId w:val="15"/>
  </w:num>
  <w:num w:numId="23">
    <w:abstractNumId w:val="28"/>
  </w:num>
  <w:num w:numId="24">
    <w:abstractNumId w:val="13"/>
  </w:num>
  <w:num w:numId="25">
    <w:abstractNumId w:val="9"/>
  </w:num>
  <w:num w:numId="26">
    <w:abstractNumId w:val="6"/>
  </w:num>
  <w:num w:numId="27">
    <w:abstractNumId w:val="21"/>
  </w:num>
  <w:num w:numId="28">
    <w:abstractNumId w:val="33"/>
  </w:num>
  <w:num w:numId="29">
    <w:abstractNumId w:val="40"/>
  </w:num>
  <w:num w:numId="30">
    <w:abstractNumId w:val="22"/>
  </w:num>
  <w:num w:numId="31">
    <w:abstractNumId w:val="19"/>
  </w:num>
  <w:num w:numId="32">
    <w:abstractNumId w:val="35"/>
  </w:num>
  <w:num w:numId="33">
    <w:abstractNumId w:val="20"/>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1"/>
  </w:num>
  <w:num w:numId="36">
    <w:abstractNumId w:val="32"/>
  </w:num>
  <w:num w:numId="37">
    <w:abstractNumId w:val="41"/>
  </w:num>
  <w:num w:numId="38">
    <w:abstractNumId w:val="12"/>
  </w:num>
  <w:num w:numId="39">
    <w:abstractNumId w:val="27"/>
  </w:num>
  <w:num w:numId="40">
    <w:abstractNumId w:val="17"/>
  </w:num>
  <w:num w:numId="41">
    <w:abstractNumId w:val="16"/>
  </w:num>
  <w:num w:numId="42">
    <w:abstractNumId w:val="10"/>
  </w:num>
  <w:num w:numId="43">
    <w:abstractNumId w:val="38"/>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0C"/>
    <w:rsid w:val="00005191"/>
    <w:rsid w:val="00005D79"/>
    <w:rsid w:val="00043EEA"/>
    <w:rsid w:val="00066F7E"/>
    <w:rsid w:val="00090160"/>
    <w:rsid w:val="000B2085"/>
    <w:rsid w:val="000B5E64"/>
    <w:rsid w:val="000C4086"/>
    <w:rsid w:val="000D4BC6"/>
    <w:rsid w:val="000D5CF0"/>
    <w:rsid w:val="000D6685"/>
    <w:rsid w:val="000D6FE8"/>
    <w:rsid w:val="000E1805"/>
    <w:rsid w:val="000F6D76"/>
    <w:rsid w:val="00136C83"/>
    <w:rsid w:val="00140458"/>
    <w:rsid w:val="00142691"/>
    <w:rsid w:val="0014477E"/>
    <w:rsid w:val="00150A0B"/>
    <w:rsid w:val="0016594F"/>
    <w:rsid w:val="00166D94"/>
    <w:rsid w:val="00176AA1"/>
    <w:rsid w:val="00191D1F"/>
    <w:rsid w:val="00196256"/>
    <w:rsid w:val="001A447D"/>
    <w:rsid w:val="001A7B8E"/>
    <w:rsid w:val="001B7BDE"/>
    <w:rsid w:val="001C179B"/>
    <w:rsid w:val="001F2BE9"/>
    <w:rsid w:val="00235836"/>
    <w:rsid w:val="00237C6F"/>
    <w:rsid w:val="00242E12"/>
    <w:rsid w:val="00243AD6"/>
    <w:rsid w:val="00251900"/>
    <w:rsid w:val="00256F8D"/>
    <w:rsid w:val="002578BA"/>
    <w:rsid w:val="00275F8C"/>
    <w:rsid w:val="002828C5"/>
    <w:rsid w:val="00285839"/>
    <w:rsid w:val="002A68D1"/>
    <w:rsid w:val="002B35BA"/>
    <w:rsid w:val="002B3638"/>
    <w:rsid w:val="002C0B70"/>
    <w:rsid w:val="002F0887"/>
    <w:rsid w:val="002F742A"/>
    <w:rsid w:val="003227B8"/>
    <w:rsid w:val="0032650E"/>
    <w:rsid w:val="00392CD0"/>
    <w:rsid w:val="003D59EB"/>
    <w:rsid w:val="003D5F0B"/>
    <w:rsid w:val="003D6CFE"/>
    <w:rsid w:val="003E2280"/>
    <w:rsid w:val="003F25A0"/>
    <w:rsid w:val="003F26C2"/>
    <w:rsid w:val="00411F2D"/>
    <w:rsid w:val="00416C54"/>
    <w:rsid w:val="00420B25"/>
    <w:rsid w:val="004223D7"/>
    <w:rsid w:val="0045107E"/>
    <w:rsid w:val="004527E1"/>
    <w:rsid w:val="00452CBC"/>
    <w:rsid w:val="00454D2B"/>
    <w:rsid w:val="00464858"/>
    <w:rsid w:val="004667EE"/>
    <w:rsid w:val="004A2A3F"/>
    <w:rsid w:val="004A6DFF"/>
    <w:rsid w:val="004D0711"/>
    <w:rsid w:val="004D0D15"/>
    <w:rsid w:val="004D7D3A"/>
    <w:rsid w:val="004F2351"/>
    <w:rsid w:val="004F721F"/>
    <w:rsid w:val="00502237"/>
    <w:rsid w:val="00503CF8"/>
    <w:rsid w:val="005055D2"/>
    <w:rsid w:val="00507A0B"/>
    <w:rsid w:val="00523B9F"/>
    <w:rsid w:val="00531EE9"/>
    <w:rsid w:val="005328DF"/>
    <w:rsid w:val="0054410D"/>
    <w:rsid w:val="00554597"/>
    <w:rsid w:val="005772E7"/>
    <w:rsid w:val="005776F2"/>
    <w:rsid w:val="00581099"/>
    <w:rsid w:val="005A0620"/>
    <w:rsid w:val="005B0824"/>
    <w:rsid w:val="005B5F9B"/>
    <w:rsid w:val="005C3EA6"/>
    <w:rsid w:val="005D0DEC"/>
    <w:rsid w:val="006012FB"/>
    <w:rsid w:val="00611321"/>
    <w:rsid w:val="00615FB5"/>
    <w:rsid w:val="00622C0D"/>
    <w:rsid w:val="00623CF9"/>
    <w:rsid w:val="006316B2"/>
    <w:rsid w:val="006506F2"/>
    <w:rsid w:val="0065072B"/>
    <w:rsid w:val="00673BCD"/>
    <w:rsid w:val="00682E22"/>
    <w:rsid w:val="006B2FEC"/>
    <w:rsid w:val="006B3426"/>
    <w:rsid w:val="006D45B4"/>
    <w:rsid w:val="006E0E02"/>
    <w:rsid w:val="006F6DF8"/>
    <w:rsid w:val="0070037D"/>
    <w:rsid w:val="00716BFB"/>
    <w:rsid w:val="007210D9"/>
    <w:rsid w:val="00723C93"/>
    <w:rsid w:val="00724ADB"/>
    <w:rsid w:val="00736B45"/>
    <w:rsid w:val="0075049D"/>
    <w:rsid w:val="00751517"/>
    <w:rsid w:val="00755488"/>
    <w:rsid w:val="00765902"/>
    <w:rsid w:val="007866C3"/>
    <w:rsid w:val="007A3424"/>
    <w:rsid w:val="007C430D"/>
    <w:rsid w:val="007E0EB4"/>
    <w:rsid w:val="007F3EB5"/>
    <w:rsid w:val="007F7E0B"/>
    <w:rsid w:val="00821E35"/>
    <w:rsid w:val="008261A6"/>
    <w:rsid w:val="0083002F"/>
    <w:rsid w:val="00854B2C"/>
    <w:rsid w:val="008871D1"/>
    <w:rsid w:val="00892D84"/>
    <w:rsid w:val="00894EFF"/>
    <w:rsid w:val="008A31AF"/>
    <w:rsid w:val="008B3225"/>
    <w:rsid w:val="008C0E26"/>
    <w:rsid w:val="008C4ED9"/>
    <w:rsid w:val="008E4375"/>
    <w:rsid w:val="008E7EA9"/>
    <w:rsid w:val="008F2DA4"/>
    <w:rsid w:val="008F3458"/>
    <w:rsid w:val="009044FA"/>
    <w:rsid w:val="009210D6"/>
    <w:rsid w:val="0092752C"/>
    <w:rsid w:val="00930487"/>
    <w:rsid w:val="00931A68"/>
    <w:rsid w:val="00935049"/>
    <w:rsid w:val="009354DB"/>
    <w:rsid w:val="009375D4"/>
    <w:rsid w:val="0094354A"/>
    <w:rsid w:val="009502A8"/>
    <w:rsid w:val="0096579D"/>
    <w:rsid w:val="00984682"/>
    <w:rsid w:val="00985A18"/>
    <w:rsid w:val="00987C31"/>
    <w:rsid w:val="00994273"/>
    <w:rsid w:val="0099511D"/>
    <w:rsid w:val="009A21B9"/>
    <w:rsid w:val="009D20ED"/>
    <w:rsid w:val="00A011F8"/>
    <w:rsid w:val="00A043A5"/>
    <w:rsid w:val="00A35D81"/>
    <w:rsid w:val="00A37B9E"/>
    <w:rsid w:val="00A65E8A"/>
    <w:rsid w:val="00A671F3"/>
    <w:rsid w:val="00A83694"/>
    <w:rsid w:val="00A8526C"/>
    <w:rsid w:val="00A90C3F"/>
    <w:rsid w:val="00A95970"/>
    <w:rsid w:val="00AC1510"/>
    <w:rsid w:val="00AD6444"/>
    <w:rsid w:val="00AD7BDB"/>
    <w:rsid w:val="00AE6832"/>
    <w:rsid w:val="00AF4060"/>
    <w:rsid w:val="00AF53CA"/>
    <w:rsid w:val="00AF70D4"/>
    <w:rsid w:val="00B12015"/>
    <w:rsid w:val="00B373C9"/>
    <w:rsid w:val="00B43B79"/>
    <w:rsid w:val="00B53DEB"/>
    <w:rsid w:val="00B55075"/>
    <w:rsid w:val="00B65810"/>
    <w:rsid w:val="00B66D4C"/>
    <w:rsid w:val="00B75AA3"/>
    <w:rsid w:val="00B85C8C"/>
    <w:rsid w:val="00B9524C"/>
    <w:rsid w:val="00BA4201"/>
    <w:rsid w:val="00BD4117"/>
    <w:rsid w:val="00BE5DE5"/>
    <w:rsid w:val="00BE6107"/>
    <w:rsid w:val="00C14F6E"/>
    <w:rsid w:val="00C33FAD"/>
    <w:rsid w:val="00C34977"/>
    <w:rsid w:val="00C36729"/>
    <w:rsid w:val="00C37B7D"/>
    <w:rsid w:val="00C62A1A"/>
    <w:rsid w:val="00C64BBE"/>
    <w:rsid w:val="00C72877"/>
    <w:rsid w:val="00C74E85"/>
    <w:rsid w:val="00C7607E"/>
    <w:rsid w:val="00C83203"/>
    <w:rsid w:val="00C86257"/>
    <w:rsid w:val="00CA5A82"/>
    <w:rsid w:val="00CB0452"/>
    <w:rsid w:val="00CB1154"/>
    <w:rsid w:val="00D05577"/>
    <w:rsid w:val="00D161E0"/>
    <w:rsid w:val="00D31943"/>
    <w:rsid w:val="00D34473"/>
    <w:rsid w:val="00D55540"/>
    <w:rsid w:val="00D6756E"/>
    <w:rsid w:val="00D82082"/>
    <w:rsid w:val="00D87733"/>
    <w:rsid w:val="00D90022"/>
    <w:rsid w:val="00D9463E"/>
    <w:rsid w:val="00DA463B"/>
    <w:rsid w:val="00DA469E"/>
    <w:rsid w:val="00DC6FF2"/>
    <w:rsid w:val="00DD7A65"/>
    <w:rsid w:val="00DF219E"/>
    <w:rsid w:val="00E00A72"/>
    <w:rsid w:val="00E057D1"/>
    <w:rsid w:val="00E17047"/>
    <w:rsid w:val="00E42A0C"/>
    <w:rsid w:val="00E4331F"/>
    <w:rsid w:val="00E50C0C"/>
    <w:rsid w:val="00E53FE8"/>
    <w:rsid w:val="00E55B78"/>
    <w:rsid w:val="00E64FD9"/>
    <w:rsid w:val="00E7606C"/>
    <w:rsid w:val="00E770A5"/>
    <w:rsid w:val="00E869AF"/>
    <w:rsid w:val="00E94558"/>
    <w:rsid w:val="00EA4586"/>
    <w:rsid w:val="00EB6040"/>
    <w:rsid w:val="00EC59DC"/>
    <w:rsid w:val="00EF25BE"/>
    <w:rsid w:val="00EF2B2A"/>
    <w:rsid w:val="00F003A3"/>
    <w:rsid w:val="00F03D0F"/>
    <w:rsid w:val="00F069DF"/>
    <w:rsid w:val="00F11A15"/>
    <w:rsid w:val="00F15725"/>
    <w:rsid w:val="00F16195"/>
    <w:rsid w:val="00F236E0"/>
    <w:rsid w:val="00F30FD9"/>
    <w:rsid w:val="00F322E8"/>
    <w:rsid w:val="00F3506D"/>
    <w:rsid w:val="00F375DC"/>
    <w:rsid w:val="00F462FD"/>
    <w:rsid w:val="00F46AC9"/>
    <w:rsid w:val="00F52FE2"/>
    <w:rsid w:val="00F724AB"/>
    <w:rsid w:val="00F82ED4"/>
    <w:rsid w:val="00FA099D"/>
    <w:rsid w:val="00FA4F0C"/>
    <w:rsid w:val="00FE7439"/>
    <w:rsid w:val="00FF40B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193AD6"/>
  <w15:docId w15:val="{AF269952-3DF4-422C-8617-8DC6BABC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zh-TW"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27B8"/>
    <w:pPr>
      <w:widowControl w:val="0"/>
      <w:suppressAutoHyphens/>
      <w:spacing w:after="0" w:line="100" w:lineRule="atLeast"/>
    </w:pPr>
    <w:rPr>
      <w:rFonts w:ascii="Times New Roman" w:eastAsia="Times New Roman" w:hAnsi="Times New Roman" w:cs="Times New Roman"/>
      <w:kern w:val="1"/>
      <w:sz w:val="20"/>
      <w:szCs w:val="20"/>
      <w:lang w:eastAsia="hi-IN" w:bidi="hi-IN"/>
    </w:rPr>
  </w:style>
  <w:style w:type="paragraph" w:styleId="Titolo1">
    <w:name w:val="heading 1"/>
    <w:basedOn w:val="Normale"/>
    <w:next w:val="Normale"/>
    <w:link w:val="Titolo1Carattere"/>
    <w:qFormat/>
    <w:rsid w:val="00C83203"/>
    <w:pPr>
      <w:keepNext/>
      <w:kinsoku w:val="0"/>
      <w:overflowPunct w:val="0"/>
      <w:spacing w:before="59" w:after="719" w:line="243" w:lineRule="exact"/>
      <w:ind w:left="288" w:right="432"/>
      <w:textAlignment w:val="baseline"/>
      <w:outlineLvl w:val="0"/>
    </w:pPr>
    <w:rPr>
      <w:rFonts w:ascii="Verdana" w:hAnsi="Verdana"/>
      <w:b/>
      <w:bCs/>
      <w:spacing w:val="-2"/>
      <w:lang w:eastAsia="it-IT" w:bidi="ar-SA"/>
    </w:rPr>
  </w:style>
  <w:style w:type="paragraph" w:styleId="Titolo2">
    <w:name w:val="heading 2"/>
    <w:basedOn w:val="Normale"/>
    <w:next w:val="Normale"/>
    <w:link w:val="Titolo2Carattere"/>
    <w:qFormat/>
    <w:rsid w:val="00C83203"/>
    <w:pPr>
      <w:keepNext/>
      <w:kinsoku w:val="0"/>
      <w:overflowPunct w:val="0"/>
      <w:spacing w:line="239" w:lineRule="exact"/>
      <w:ind w:left="288"/>
      <w:textAlignment w:val="baseline"/>
      <w:outlineLvl w:val="1"/>
    </w:pPr>
    <w:rPr>
      <w:rFonts w:ascii="Verdana" w:hAnsi="Verdana"/>
      <w:b/>
      <w:bCs/>
      <w:lang w:eastAsia="it-IT" w:bidi="ar-SA"/>
    </w:rPr>
  </w:style>
  <w:style w:type="paragraph" w:styleId="Titolo4">
    <w:name w:val="heading 4"/>
    <w:basedOn w:val="Normale"/>
    <w:next w:val="Normale"/>
    <w:link w:val="Titolo4Carattere"/>
    <w:qFormat/>
    <w:rsid w:val="00C83203"/>
    <w:pPr>
      <w:keepNext/>
      <w:tabs>
        <w:tab w:val="left" w:pos="6465"/>
      </w:tabs>
      <w:autoSpaceDE w:val="0"/>
      <w:autoSpaceDN w:val="0"/>
      <w:adjustRightInd w:val="0"/>
      <w:spacing w:line="240" w:lineRule="auto"/>
      <w:jc w:val="center"/>
      <w:outlineLvl w:val="3"/>
    </w:pPr>
    <w:rPr>
      <w:rFonts w:ascii="Arial" w:hAnsi="Arial" w:cs="Arial"/>
      <w:sz w:val="28"/>
      <w:szCs w:val="28"/>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59E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59EB"/>
    <w:rPr>
      <w:rFonts w:ascii="Tahoma" w:hAnsi="Tahoma" w:cs="Tahoma"/>
      <w:sz w:val="16"/>
      <w:szCs w:val="16"/>
    </w:rPr>
  </w:style>
  <w:style w:type="paragraph" w:styleId="Intestazione">
    <w:name w:val="header"/>
    <w:basedOn w:val="Normale"/>
    <w:link w:val="IntestazioneCarattere"/>
    <w:unhideWhenUsed/>
    <w:rsid w:val="00C37B7D"/>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C37B7D"/>
  </w:style>
  <w:style w:type="paragraph" w:styleId="Pidipagina">
    <w:name w:val="footer"/>
    <w:basedOn w:val="Normale"/>
    <w:link w:val="PidipaginaCarattere"/>
    <w:uiPriority w:val="99"/>
    <w:unhideWhenUsed/>
    <w:rsid w:val="00C37B7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37B7D"/>
  </w:style>
  <w:style w:type="table" w:styleId="Grigliatabella">
    <w:name w:val="Table Grid"/>
    <w:basedOn w:val="Tabellanormale"/>
    <w:uiPriority w:val="59"/>
    <w:rsid w:val="00005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83203"/>
    <w:rPr>
      <w:rFonts w:ascii="Verdana" w:eastAsia="Times New Roman" w:hAnsi="Verdana" w:cs="Times New Roman"/>
      <w:b/>
      <w:bCs/>
      <w:spacing w:val="-2"/>
      <w:sz w:val="20"/>
      <w:szCs w:val="20"/>
      <w:lang w:eastAsia="it-IT" w:bidi="ar-SA"/>
    </w:rPr>
  </w:style>
  <w:style w:type="character" w:customStyle="1" w:styleId="Titolo2Carattere">
    <w:name w:val="Titolo 2 Carattere"/>
    <w:basedOn w:val="Carpredefinitoparagrafo"/>
    <w:link w:val="Titolo2"/>
    <w:rsid w:val="00C83203"/>
    <w:rPr>
      <w:rFonts w:ascii="Verdana" w:eastAsia="Times New Roman" w:hAnsi="Verdana" w:cs="Times New Roman"/>
      <w:b/>
      <w:bCs/>
      <w:sz w:val="20"/>
      <w:szCs w:val="20"/>
      <w:lang w:eastAsia="it-IT" w:bidi="ar-SA"/>
    </w:rPr>
  </w:style>
  <w:style w:type="character" w:customStyle="1" w:styleId="Titolo4Carattere">
    <w:name w:val="Titolo 4 Carattere"/>
    <w:basedOn w:val="Carpredefinitoparagrafo"/>
    <w:link w:val="Titolo4"/>
    <w:rsid w:val="00C83203"/>
    <w:rPr>
      <w:rFonts w:ascii="Arial" w:eastAsia="Times New Roman" w:hAnsi="Arial" w:cs="Arial"/>
      <w:sz w:val="28"/>
      <w:szCs w:val="28"/>
      <w:lang w:eastAsia="it-IT" w:bidi="ar-SA"/>
    </w:rPr>
  </w:style>
  <w:style w:type="paragraph" w:styleId="Testodelblocco">
    <w:name w:val="Block Text"/>
    <w:basedOn w:val="Normale"/>
    <w:semiHidden/>
    <w:rsid w:val="00C83203"/>
    <w:pPr>
      <w:kinsoku w:val="0"/>
      <w:overflowPunct w:val="0"/>
      <w:spacing w:before="59" w:after="59" w:line="243" w:lineRule="exact"/>
      <w:ind w:left="288" w:right="432"/>
      <w:jc w:val="both"/>
      <w:textAlignment w:val="baseline"/>
    </w:pPr>
    <w:rPr>
      <w:rFonts w:ascii="Verdana" w:hAnsi="Verdana"/>
      <w:color w:val="0000FF"/>
      <w:lang w:eastAsia="it-IT" w:bidi="ar-SA"/>
    </w:rPr>
  </w:style>
  <w:style w:type="paragraph" w:styleId="Corpodeltesto2">
    <w:name w:val="Body Text 2"/>
    <w:basedOn w:val="Normale"/>
    <w:link w:val="Corpodeltesto2Carattere"/>
    <w:semiHidden/>
    <w:rsid w:val="00C83203"/>
    <w:pPr>
      <w:kinsoku w:val="0"/>
      <w:overflowPunct w:val="0"/>
      <w:spacing w:line="219" w:lineRule="exact"/>
      <w:ind w:right="432"/>
      <w:jc w:val="both"/>
      <w:textAlignment w:val="baseline"/>
    </w:pPr>
    <w:rPr>
      <w:rFonts w:ascii="Verdana" w:hAnsi="Verdana"/>
      <w:i/>
      <w:iCs/>
      <w:color w:val="0000FF"/>
      <w:sz w:val="16"/>
      <w:szCs w:val="16"/>
      <w:lang w:eastAsia="it-IT" w:bidi="ar-SA"/>
    </w:rPr>
  </w:style>
  <w:style w:type="character" w:customStyle="1" w:styleId="Corpodeltesto2Carattere">
    <w:name w:val="Corpo del testo 2 Carattere"/>
    <w:basedOn w:val="Carpredefinitoparagrafo"/>
    <w:link w:val="Corpodeltesto2"/>
    <w:semiHidden/>
    <w:rsid w:val="00C83203"/>
    <w:rPr>
      <w:rFonts w:ascii="Verdana" w:eastAsia="Times New Roman" w:hAnsi="Verdana" w:cs="Times New Roman"/>
      <w:i/>
      <w:iCs/>
      <w:color w:val="0000FF"/>
      <w:sz w:val="16"/>
      <w:szCs w:val="16"/>
      <w:lang w:eastAsia="it-IT" w:bidi="ar-SA"/>
    </w:rPr>
  </w:style>
  <w:style w:type="paragraph" w:styleId="Corpodeltesto3">
    <w:name w:val="Body Text 3"/>
    <w:basedOn w:val="Normale"/>
    <w:link w:val="Corpodeltesto3Carattere"/>
    <w:semiHidden/>
    <w:rsid w:val="00C83203"/>
    <w:pPr>
      <w:tabs>
        <w:tab w:val="num" w:pos="0"/>
      </w:tabs>
      <w:kinsoku w:val="0"/>
      <w:overflowPunct w:val="0"/>
      <w:spacing w:line="246" w:lineRule="exact"/>
      <w:textAlignment w:val="baseline"/>
    </w:pPr>
    <w:rPr>
      <w:rFonts w:ascii="Arial" w:hAnsi="Arial" w:cs="Arial"/>
      <w:spacing w:val="4"/>
      <w:sz w:val="24"/>
      <w:szCs w:val="24"/>
      <w:lang w:eastAsia="it-IT" w:bidi="ar-SA"/>
    </w:rPr>
  </w:style>
  <w:style w:type="character" w:customStyle="1" w:styleId="Corpodeltesto3Carattere">
    <w:name w:val="Corpo del testo 3 Carattere"/>
    <w:basedOn w:val="Carpredefinitoparagrafo"/>
    <w:link w:val="Corpodeltesto3"/>
    <w:semiHidden/>
    <w:rsid w:val="00C83203"/>
    <w:rPr>
      <w:rFonts w:ascii="Arial" w:eastAsia="Times New Roman" w:hAnsi="Arial" w:cs="Arial"/>
      <w:spacing w:val="4"/>
      <w:sz w:val="24"/>
      <w:szCs w:val="24"/>
      <w:lang w:eastAsia="it-IT" w:bidi="ar-SA"/>
    </w:rPr>
  </w:style>
  <w:style w:type="paragraph" w:customStyle="1" w:styleId="Paragrafoelenco1">
    <w:name w:val="Paragrafo elenco1"/>
    <w:basedOn w:val="Normale"/>
    <w:rsid w:val="003227B8"/>
    <w:pPr>
      <w:ind w:left="720"/>
    </w:pPr>
  </w:style>
  <w:style w:type="character" w:styleId="Collegamentoipertestuale">
    <w:name w:val="Hyperlink"/>
    <w:basedOn w:val="Carpredefinitoparagrafo"/>
    <w:uiPriority w:val="99"/>
    <w:unhideWhenUsed/>
    <w:rsid w:val="00AC1510"/>
    <w:rPr>
      <w:color w:val="0000FF" w:themeColor="hyperlink"/>
      <w:u w:val="single"/>
    </w:rPr>
  </w:style>
  <w:style w:type="paragraph" w:styleId="Paragrafoelenco">
    <w:name w:val="List Paragraph"/>
    <w:basedOn w:val="Normale"/>
    <w:uiPriority w:val="34"/>
    <w:qFormat/>
    <w:rsid w:val="000D6685"/>
    <w:pPr>
      <w:ind w:left="720"/>
      <w:contextualSpacing/>
    </w:pPr>
    <w:rPr>
      <w:rFonts w:cs="Mangal"/>
      <w:szCs w:val="18"/>
    </w:rPr>
  </w:style>
  <w:style w:type="paragraph" w:styleId="NormaleWeb">
    <w:name w:val="Normal (Web)"/>
    <w:basedOn w:val="Normale"/>
    <w:uiPriority w:val="99"/>
    <w:unhideWhenUsed/>
    <w:rsid w:val="000D6FE8"/>
    <w:pPr>
      <w:widowControl/>
      <w:suppressAutoHyphens w:val="0"/>
      <w:spacing w:before="100" w:beforeAutospacing="1" w:after="100" w:afterAutospacing="1" w:line="240" w:lineRule="auto"/>
    </w:pPr>
    <w:rPr>
      <w:kern w:val="0"/>
      <w:sz w:val="24"/>
      <w:szCs w:val="24"/>
      <w:lang w:eastAsia="it-IT" w:bidi="ar-SA"/>
    </w:rPr>
  </w:style>
  <w:style w:type="character" w:styleId="Enfasicorsivo">
    <w:name w:val="Emphasis"/>
    <w:basedOn w:val="Carpredefinitoparagrafo"/>
    <w:uiPriority w:val="20"/>
    <w:qFormat/>
    <w:rsid w:val="000D6FE8"/>
    <w:rPr>
      <w:i/>
      <w:iCs/>
    </w:rPr>
  </w:style>
  <w:style w:type="character" w:styleId="Numeropagina">
    <w:name w:val="page number"/>
    <w:basedOn w:val="Carpredefinitoparagrafo"/>
    <w:rsid w:val="00507A0B"/>
  </w:style>
  <w:style w:type="paragraph" w:customStyle="1" w:styleId="LgsLgsL">
    <w:name w:val="Lgs.LgsL"/>
    <w:basedOn w:val="Normale"/>
    <w:rsid w:val="00066F7E"/>
    <w:pPr>
      <w:widowControl/>
      <w:suppressAutoHyphens w:val="0"/>
      <w:overflowPunct w:val="0"/>
      <w:autoSpaceDE w:val="0"/>
      <w:autoSpaceDN w:val="0"/>
      <w:adjustRightInd w:val="0"/>
      <w:spacing w:line="240" w:lineRule="auto"/>
      <w:jc w:val="both"/>
    </w:pPr>
    <w:rPr>
      <w:kern w:val="0"/>
      <w:sz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24669">
      <w:bodyDiv w:val="1"/>
      <w:marLeft w:val="0"/>
      <w:marRight w:val="0"/>
      <w:marTop w:val="0"/>
      <w:marBottom w:val="0"/>
      <w:divBdr>
        <w:top w:val="none" w:sz="0" w:space="0" w:color="auto"/>
        <w:left w:val="none" w:sz="0" w:space="0" w:color="auto"/>
        <w:bottom w:val="none" w:sz="0" w:space="0" w:color="auto"/>
        <w:right w:val="none" w:sz="0" w:space="0" w:color="auto"/>
      </w:divBdr>
    </w:div>
    <w:div w:id="216936320">
      <w:bodyDiv w:val="1"/>
      <w:marLeft w:val="0"/>
      <w:marRight w:val="0"/>
      <w:marTop w:val="0"/>
      <w:marBottom w:val="0"/>
      <w:divBdr>
        <w:top w:val="none" w:sz="0" w:space="0" w:color="auto"/>
        <w:left w:val="none" w:sz="0" w:space="0" w:color="auto"/>
        <w:bottom w:val="none" w:sz="0" w:space="0" w:color="auto"/>
        <w:right w:val="none" w:sz="0" w:space="0" w:color="auto"/>
      </w:divBdr>
    </w:div>
    <w:div w:id="321659859">
      <w:bodyDiv w:val="1"/>
      <w:marLeft w:val="0"/>
      <w:marRight w:val="0"/>
      <w:marTop w:val="0"/>
      <w:marBottom w:val="0"/>
      <w:divBdr>
        <w:top w:val="none" w:sz="0" w:space="0" w:color="auto"/>
        <w:left w:val="none" w:sz="0" w:space="0" w:color="auto"/>
        <w:bottom w:val="none" w:sz="0" w:space="0" w:color="auto"/>
        <w:right w:val="none" w:sz="0" w:space="0" w:color="auto"/>
      </w:divBdr>
    </w:div>
    <w:div w:id="381371196">
      <w:bodyDiv w:val="1"/>
      <w:marLeft w:val="0"/>
      <w:marRight w:val="0"/>
      <w:marTop w:val="0"/>
      <w:marBottom w:val="0"/>
      <w:divBdr>
        <w:top w:val="none" w:sz="0" w:space="0" w:color="auto"/>
        <w:left w:val="none" w:sz="0" w:space="0" w:color="auto"/>
        <w:bottom w:val="none" w:sz="0" w:space="0" w:color="auto"/>
        <w:right w:val="none" w:sz="0" w:space="0" w:color="auto"/>
      </w:divBdr>
    </w:div>
    <w:div w:id="649136002">
      <w:bodyDiv w:val="1"/>
      <w:marLeft w:val="0"/>
      <w:marRight w:val="0"/>
      <w:marTop w:val="0"/>
      <w:marBottom w:val="0"/>
      <w:divBdr>
        <w:top w:val="none" w:sz="0" w:space="0" w:color="auto"/>
        <w:left w:val="none" w:sz="0" w:space="0" w:color="auto"/>
        <w:bottom w:val="none" w:sz="0" w:space="0" w:color="auto"/>
        <w:right w:val="none" w:sz="0" w:space="0" w:color="auto"/>
      </w:divBdr>
    </w:div>
    <w:div w:id="671840884">
      <w:bodyDiv w:val="1"/>
      <w:marLeft w:val="0"/>
      <w:marRight w:val="0"/>
      <w:marTop w:val="0"/>
      <w:marBottom w:val="0"/>
      <w:divBdr>
        <w:top w:val="none" w:sz="0" w:space="0" w:color="auto"/>
        <w:left w:val="none" w:sz="0" w:space="0" w:color="auto"/>
        <w:bottom w:val="none" w:sz="0" w:space="0" w:color="auto"/>
        <w:right w:val="none" w:sz="0" w:space="0" w:color="auto"/>
      </w:divBdr>
    </w:div>
    <w:div w:id="715736348">
      <w:bodyDiv w:val="1"/>
      <w:marLeft w:val="0"/>
      <w:marRight w:val="0"/>
      <w:marTop w:val="0"/>
      <w:marBottom w:val="0"/>
      <w:divBdr>
        <w:top w:val="none" w:sz="0" w:space="0" w:color="auto"/>
        <w:left w:val="none" w:sz="0" w:space="0" w:color="auto"/>
        <w:bottom w:val="none" w:sz="0" w:space="0" w:color="auto"/>
        <w:right w:val="none" w:sz="0" w:space="0" w:color="auto"/>
      </w:divBdr>
    </w:div>
    <w:div w:id="765081810">
      <w:bodyDiv w:val="1"/>
      <w:marLeft w:val="0"/>
      <w:marRight w:val="0"/>
      <w:marTop w:val="0"/>
      <w:marBottom w:val="0"/>
      <w:divBdr>
        <w:top w:val="none" w:sz="0" w:space="0" w:color="auto"/>
        <w:left w:val="none" w:sz="0" w:space="0" w:color="auto"/>
        <w:bottom w:val="none" w:sz="0" w:space="0" w:color="auto"/>
        <w:right w:val="none" w:sz="0" w:space="0" w:color="auto"/>
      </w:divBdr>
    </w:div>
    <w:div w:id="848717891">
      <w:bodyDiv w:val="1"/>
      <w:marLeft w:val="0"/>
      <w:marRight w:val="0"/>
      <w:marTop w:val="0"/>
      <w:marBottom w:val="0"/>
      <w:divBdr>
        <w:top w:val="none" w:sz="0" w:space="0" w:color="auto"/>
        <w:left w:val="none" w:sz="0" w:space="0" w:color="auto"/>
        <w:bottom w:val="none" w:sz="0" w:space="0" w:color="auto"/>
        <w:right w:val="none" w:sz="0" w:space="0" w:color="auto"/>
      </w:divBdr>
    </w:div>
    <w:div w:id="1213495811">
      <w:bodyDiv w:val="1"/>
      <w:marLeft w:val="0"/>
      <w:marRight w:val="0"/>
      <w:marTop w:val="0"/>
      <w:marBottom w:val="0"/>
      <w:divBdr>
        <w:top w:val="none" w:sz="0" w:space="0" w:color="auto"/>
        <w:left w:val="none" w:sz="0" w:space="0" w:color="auto"/>
        <w:bottom w:val="none" w:sz="0" w:space="0" w:color="auto"/>
        <w:right w:val="none" w:sz="0" w:space="0" w:color="auto"/>
      </w:divBdr>
    </w:div>
    <w:div w:id="1243879690">
      <w:bodyDiv w:val="1"/>
      <w:marLeft w:val="0"/>
      <w:marRight w:val="0"/>
      <w:marTop w:val="0"/>
      <w:marBottom w:val="0"/>
      <w:divBdr>
        <w:top w:val="none" w:sz="0" w:space="0" w:color="auto"/>
        <w:left w:val="none" w:sz="0" w:space="0" w:color="auto"/>
        <w:bottom w:val="none" w:sz="0" w:space="0" w:color="auto"/>
        <w:right w:val="none" w:sz="0" w:space="0" w:color="auto"/>
      </w:divBdr>
    </w:div>
    <w:div w:id="1295915679">
      <w:bodyDiv w:val="1"/>
      <w:marLeft w:val="0"/>
      <w:marRight w:val="0"/>
      <w:marTop w:val="0"/>
      <w:marBottom w:val="0"/>
      <w:divBdr>
        <w:top w:val="none" w:sz="0" w:space="0" w:color="auto"/>
        <w:left w:val="none" w:sz="0" w:space="0" w:color="auto"/>
        <w:bottom w:val="none" w:sz="0" w:space="0" w:color="auto"/>
        <w:right w:val="none" w:sz="0" w:space="0" w:color="auto"/>
      </w:divBdr>
    </w:div>
    <w:div w:id="1314480702">
      <w:bodyDiv w:val="1"/>
      <w:marLeft w:val="0"/>
      <w:marRight w:val="0"/>
      <w:marTop w:val="0"/>
      <w:marBottom w:val="0"/>
      <w:divBdr>
        <w:top w:val="none" w:sz="0" w:space="0" w:color="auto"/>
        <w:left w:val="none" w:sz="0" w:space="0" w:color="auto"/>
        <w:bottom w:val="none" w:sz="0" w:space="0" w:color="auto"/>
        <w:right w:val="none" w:sz="0" w:space="0" w:color="auto"/>
      </w:divBdr>
    </w:div>
    <w:div w:id="1493792434">
      <w:bodyDiv w:val="1"/>
      <w:marLeft w:val="0"/>
      <w:marRight w:val="0"/>
      <w:marTop w:val="0"/>
      <w:marBottom w:val="0"/>
      <w:divBdr>
        <w:top w:val="none" w:sz="0" w:space="0" w:color="auto"/>
        <w:left w:val="none" w:sz="0" w:space="0" w:color="auto"/>
        <w:bottom w:val="none" w:sz="0" w:space="0" w:color="auto"/>
        <w:right w:val="none" w:sz="0" w:space="0" w:color="auto"/>
      </w:divBdr>
    </w:div>
    <w:div w:id="1564875842">
      <w:bodyDiv w:val="1"/>
      <w:marLeft w:val="0"/>
      <w:marRight w:val="0"/>
      <w:marTop w:val="0"/>
      <w:marBottom w:val="0"/>
      <w:divBdr>
        <w:top w:val="none" w:sz="0" w:space="0" w:color="auto"/>
        <w:left w:val="none" w:sz="0" w:space="0" w:color="auto"/>
        <w:bottom w:val="none" w:sz="0" w:space="0" w:color="auto"/>
        <w:right w:val="none" w:sz="0" w:space="0" w:color="auto"/>
      </w:divBdr>
    </w:div>
    <w:div w:id="1692414592">
      <w:bodyDiv w:val="1"/>
      <w:marLeft w:val="0"/>
      <w:marRight w:val="0"/>
      <w:marTop w:val="0"/>
      <w:marBottom w:val="0"/>
      <w:divBdr>
        <w:top w:val="none" w:sz="0" w:space="0" w:color="auto"/>
        <w:left w:val="none" w:sz="0" w:space="0" w:color="auto"/>
        <w:bottom w:val="none" w:sz="0" w:space="0" w:color="auto"/>
        <w:right w:val="none" w:sz="0" w:space="0" w:color="auto"/>
      </w:divBdr>
    </w:div>
    <w:div w:id="2121878172">
      <w:bodyDiv w:val="1"/>
      <w:marLeft w:val="0"/>
      <w:marRight w:val="0"/>
      <w:marTop w:val="0"/>
      <w:marBottom w:val="0"/>
      <w:divBdr>
        <w:top w:val="none" w:sz="0" w:space="0" w:color="auto"/>
        <w:left w:val="none" w:sz="0" w:space="0" w:color="auto"/>
        <w:bottom w:val="none" w:sz="0" w:space="0" w:color="auto"/>
        <w:right w:val="none" w:sz="0" w:space="0" w:color="auto"/>
      </w:divBdr>
    </w:div>
    <w:div w:id="212599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D96A1-1FD8-4366-96FB-8D4DBF6A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2552</Words>
  <Characters>14552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Massimiliano Mauri</cp:lastModifiedBy>
  <cp:revision>13</cp:revision>
  <cp:lastPrinted>2017-10-27T15:08:00Z</cp:lastPrinted>
  <dcterms:created xsi:type="dcterms:W3CDTF">2020-06-09T07:20:00Z</dcterms:created>
  <dcterms:modified xsi:type="dcterms:W3CDTF">2021-02-11T08:11:00Z</dcterms:modified>
</cp:coreProperties>
</file>